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6BFF" w14:textId="16D3FA80" w:rsidR="008D2E1B" w:rsidRPr="008D2E1B" w:rsidRDefault="008D2E1B">
      <w:pPr>
        <w:rPr>
          <w:rFonts w:ascii="黑体" w:eastAsia="黑体" w:hAnsi="黑体"/>
          <w:sz w:val="32"/>
          <w:szCs w:val="32"/>
        </w:rPr>
      </w:pPr>
      <w:r w:rsidRPr="008D2E1B">
        <w:rPr>
          <w:rFonts w:ascii="黑体" w:eastAsia="黑体" w:hAnsi="黑体" w:hint="eastAsia"/>
          <w:sz w:val="32"/>
          <w:szCs w:val="32"/>
        </w:rPr>
        <w:t>附件1</w:t>
      </w:r>
    </w:p>
    <w:p w14:paraId="203ECCF5" w14:textId="7D49D036" w:rsidR="008D2E1B" w:rsidRPr="008D2E1B" w:rsidRDefault="008D2E1B" w:rsidP="008D2E1B">
      <w:pPr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8D2E1B">
        <w:rPr>
          <w:rFonts w:ascii="方正小标宋简体" w:eastAsia="方正小标宋简体" w:hAnsi="方正小标宋简体" w:hint="eastAsia"/>
          <w:sz w:val="32"/>
          <w:szCs w:val="32"/>
        </w:rPr>
        <w:t>团建示范</w:t>
      </w:r>
      <w:r w:rsidR="007434D6">
        <w:rPr>
          <w:rFonts w:ascii="方正小标宋简体" w:eastAsia="方正小标宋简体" w:hAnsi="方正小标宋简体" w:hint="eastAsia"/>
          <w:sz w:val="32"/>
          <w:szCs w:val="32"/>
        </w:rPr>
        <w:t>创建</w:t>
      </w:r>
      <w:r w:rsidRPr="008D2E1B">
        <w:rPr>
          <w:rFonts w:ascii="方正小标宋简体" w:eastAsia="方正小标宋简体" w:hAnsi="方正小标宋简体" w:hint="eastAsia"/>
          <w:sz w:val="32"/>
          <w:szCs w:val="32"/>
        </w:rPr>
        <w:t>工作</w:t>
      </w:r>
      <w:r>
        <w:rPr>
          <w:rFonts w:ascii="方正小标宋简体" w:eastAsia="方正小标宋简体" w:hAnsi="方正小标宋简体" w:hint="eastAsia"/>
          <w:sz w:val="32"/>
          <w:szCs w:val="32"/>
        </w:rPr>
        <w:t>——</w:t>
      </w:r>
      <w:r w:rsidR="009E6FFC">
        <w:rPr>
          <w:rFonts w:ascii="方正小标宋简体" w:eastAsia="方正小标宋简体" w:hAnsi="方正小标宋简体" w:hint="eastAsia"/>
          <w:sz w:val="32"/>
          <w:szCs w:val="32"/>
        </w:rPr>
        <w:t>标杆院系</w:t>
      </w:r>
      <w:r w:rsidRPr="008D2E1B">
        <w:rPr>
          <w:rFonts w:ascii="方正小标宋简体" w:eastAsia="方正小标宋简体" w:hAnsi="方正小标宋简体" w:hint="eastAsia"/>
          <w:sz w:val="32"/>
          <w:szCs w:val="32"/>
        </w:rPr>
        <w:t>创建指标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252"/>
      </w:tblGrid>
      <w:tr w:rsidR="008D2E1B" w:rsidRPr="008D2E1B" w14:paraId="73783CDF" w14:textId="77777777" w:rsidTr="008D2E1B">
        <w:trPr>
          <w:trHeight w:val="2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7E14" w14:textId="77777777" w:rsidR="008D2E1B" w:rsidRPr="008D2E1B" w:rsidRDefault="008D2E1B" w:rsidP="008D2E1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2E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7C1E" w14:textId="77777777" w:rsidR="008D2E1B" w:rsidRPr="008D2E1B" w:rsidRDefault="008D2E1B" w:rsidP="008D2E1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2E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</w:tr>
      <w:tr w:rsidR="008D2E1B" w:rsidRPr="008D2E1B" w14:paraId="2F70EF2A" w14:textId="77777777" w:rsidTr="008D2E1B">
        <w:trPr>
          <w:trHeight w:val="142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3D22" w14:textId="77777777" w:rsidR="008D2E1B" w:rsidRPr="008D2E1B" w:rsidRDefault="008D2E1B" w:rsidP="008D2E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1.思想政治建设到位</w:t>
            </w:r>
          </w:p>
        </w:tc>
        <w:tc>
          <w:tcPr>
            <w:tcW w:w="1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AEE13" w14:textId="37BFC052" w:rsidR="008D2E1B" w:rsidRDefault="008D2E1B" w:rsidP="008D2E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1.1 加强思想政治建设，深化习近平新时代中国特色社会主义思想的宣传教育，不断树牢团员青年的“四个意识”，坚定“四个自信”，做到“两个维护”；</w:t>
            </w: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1.2 充分发挥二级院系团组织的承上启下的纽带作用，及时传达部署、认真贯彻落实上级团组织决议和工作部署；</w:t>
            </w: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1.3 通过多种途径和载体，引导团员青年培育和</w:t>
            </w:r>
            <w:proofErr w:type="gramStart"/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践行</w:t>
            </w:r>
            <w:proofErr w:type="gramEnd"/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社会主义核心价值观；</w:t>
            </w: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1.4 加强网络阵地管理，做强正面思想舆论，做好舆论引导、舆情应对工作</w:t>
            </w:r>
            <w:r w:rsidR="00B62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116A2097" w14:textId="445EEDD1" w:rsidR="00B6255F" w:rsidRPr="008D2E1B" w:rsidRDefault="00B6255F" w:rsidP="008D2E1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青年大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学习学习占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比超过9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以上。</w:t>
            </w:r>
          </w:p>
        </w:tc>
      </w:tr>
      <w:tr w:rsidR="008D2E1B" w:rsidRPr="008D2E1B" w14:paraId="7CC1CB44" w14:textId="77777777" w:rsidTr="008D2E1B">
        <w:trPr>
          <w:trHeight w:val="199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DB7A" w14:textId="77777777" w:rsidR="008D2E1B" w:rsidRPr="008D2E1B" w:rsidRDefault="008D2E1B" w:rsidP="008D2E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2.组织设置和运行机制到位</w:t>
            </w:r>
          </w:p>
        </w:tc>
        <w:tc>
          <w:tcPr>
            <w:tcW w:w="1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9A28" w14:textId="77777777" w:rsidR="008D2E1B" w:rsidRPr="008D2E1B" w:rsidRDefault="008D2E1B" w:rsidP="008D2E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2.1 组织职责明确、运行顺畅，决策议事规则清晰规范、执行到位；严格执行校级和院系团的代表大会定期召开制度；坚持班子成员联系基层团支部制度，推动各项工作任务落实到基层团支部；</w:t>
            </w: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2.2 优化团支部设置，在按专业班级设置学生团支部的基础上，积极探索依托社团、公寓、实验室、网络等建立师生团支部。督促基层团支部按期换届，严格按照程序选举团支部委员会和书记、副书记；</w:t>
            </w: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2.3 对标《中国共产主义青年团支部工作条例(试行)》，集中开展团支部整理整顿工作，建立学校基层团组织规范运行、达标定级的常态化机制，建立健全团支部工作考核评价制度，科学合理运用考核结果；</w:t>
            </w: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2.4 将共青团工作作为检查考核院系党建工作的重要内容，占比不低于10%。</w:t>
            </w:r>
          </w:p>
        </w:tc>
      </w:tr>
      <w:tr w:rsidR="008D2E1B" w:rsidRPr="008D2E1B" w14:paraId="13F6E9A2" w14:textId="77777777" w:rsidTr="008D2E1B">
        <w:trPr>
          <w:trHeight w:val="17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EEA2" w14:textId="77777777" w:rsidR="008D2E1B" w:rsidRPr="008D2E1B" w:rsidRDefault="008D2E1B" w:rsidP="008D2E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3.团员管理到位</w:t>
            </w:r>
          </w:p>
        </w:tc>
        <w:tc>
          <w:tcPr>
            <w:tcW w:w="1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28B4D" w14:textId="6825730A" w:rsidR="008D2E1B" w:rsidRPr="008D2E1B" w:rsidRDefault="008D2E1B" w:rsidP="008D2E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3.1 抓好团前教育和入团后的经常性教育，常态化开展“学习总书记讲话·做合格共青团员”实践教育，检查督促“三会两制一课”等制度在基层团支部严格执行；</w:t>
            </w: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3.2 严格团员日常管理，组织关系管理有序，团费收缴管理规范。做好团内统计工作，智慧团</w:t>
            </w:r>
            <w:proofErr w:type="gramStart"/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建信息</w:t>
            </w:r>
            <w:proofErr w:type="gramEnd"/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录入率100%，团组织关系转接率100%；入团积极分子被确定为发展对象之前参加集中团课学习应当不少于8个学时；</w:t>
            </w: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3.3 引导团员发挥模范带头作用，深化团员成为注册志愿者工作，将志愿服务作为团员先进性的重要实践体；</w:t>
            </w: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3.4 抓好学生团员“推优入党”工作；稳妥处置不合格团员。</w:t>
            </w:r>
          </w:p>
        </w:tc>
      </w:tr>
      <w:tr w:rsidR="008D2E1B" w:rsidRPr="008D2E1B" w14:paraId="78C2AC1D" w14:textId="77777777" w:rsidTr="008D2E1B">
        <w:trPr>
          <w:trHeight w:val="8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AB78" w14:textId="77777777" w:rsidR="008D2E1B" w:rsidRPr="008D2E1B" w:rsidRDefault="008D2E1B" w:rsidP="008D2E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4.团干部管理到位</w:t>
            </w:r>
          </w:p>
        </w:tc>
        <w:tc>
          <w:tcPr>
            <w:tcW w:w="1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D63D" w14:textId="77777777" w:rsidR="008D2E1B" w:rsidRPr="008D2E1B" w:rsidRDefault="008D2E1B" w:rsidP="008D2E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4.1 建立</w:t>
            </w:r>
            <w:proofErr w:type="gramStart"/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健全院</w:t>
            </w:r>
            <w:proofErr w:type="gramEnd"/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(系)团干部政治理论学习制度，强化理论武装；</w:t>
            </w: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4.2 建立从青年教师中选任至少1名兼职或挂职副书记、从学生中选任至少2名兼职副书记的制度；</w:t>
            </w:r>
            <w:r w:rsidRPr="008D2E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4.3 基层团委主要负责人每年至少要为团员青年讲1次团课。</w:t>
            </w:r>
          </w:p>
        </w:tc>
      </w:tr>
    </w:tbl>
    <w:p w14:paraId="342BE92F" w14:textId="77777777" w:rsidR="008D2E1B" w:rsidRPr="008D2E1B" w:rsidRDefault="008D2E1B"/>
    <w:sectPr w:rsidR="008D2E1B" w:rsidRPr="008D2E1B" w:rsidSect="008D2E1B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D4BB" w14:textId="77777777" w:rsidR="00091E56" w:rsidRDefault="00091E56" w:rsidP="008D2E1B">
      <w:r>
        <w:separator/>
      </w:r>
    </w:p>
  </w:endnote>
  <w:endnote w:type="continuationSeparator" w:id="0">
    <w:p w14:paraId="592FCA03" w14:textId="77777777" w:rsidR="00091E56" w:rsidRDefault="00091E56" w:rsidP="008D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82AB" w14:textId="77777777" w:rsidR="00091E56" w:rsidRDefault="00091E56" w:rsidP="008D2E1B">
      <w:r>
        <w:separator/>
      </w:r>
    </w:p>
  </w:footnote>
  <w:footnote w:type="continuationSeparator" w:id="0">
    <w:p w14:paraId="6F5C677B" w14:textId="77777777" w:rsidR="00091E56" w:rsidRDefault="00091E56" w:rsidP="008D2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F8"/>
    <w:rsid w:val="00091E56"/>
    <w:rsid w:val="000E1E91"/>
    <w:rsid w:val="007434D6"/>
    <w:rsid w:val="00852824"/>
    <w:rsid w:val="008D2E1B"/>
    <w:rsid w:val="008D5731"/>
    <w:rsid w:val="009D44F8"/>
    <w:rsid w:val="009E6FFC"/>
    <w:rsid w:val="00B6255F"/>
    <w:rsid w:val="00BA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3ED0E"/>
  <w15:chartTrackingRefBased/>
  <w15:docId w15:val="{A72C9785-765E-4E74-997D-11C7206A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2E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2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2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陈怀祥</dc:creator>
  <cp:keywords/>
  <dc:description/>
  <cp:lastModifiedBy>陈怀祥</cp:lastModifiedBy>
  <cp:revision>5</cp:revision>
  <cp:lastPrinted>2022-12-09T06:50:00Z</cp:lastPrinted>
  <dcterms:created xsi:type="dcterms:W3CDTF">2022-12-08T02:14:00Z</dcterms:created>
  <dcterms:modified xsi:type="dcterms:W3CDTF">2023-04-04T05:38:00Z</dcterms:modified>
</cp:coreProperties>
</file>