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BE" w:rsidRPr="00B311F7" w:rsidRDefault="00101DBE" w:rsidP="00B311F7">
      <w:pPr>
        <w:widowControl/>
        <w:shd w:val="clear" w:color="auto" w:fill="FFFFFF"/>
        <w:spacing w:before="330" w:after="330"/>
        <w:ind w:firstLineChars="200" w:firstLine="723"/>
        <w:outlineLvl w:val="0"/>
        <w:rPr>
          <w:rFonts w:ascii="����" w:eastAsia="宋体" w:hAnsi="����" w:cs="宋体" w:hint="eastAsia"/>
          <w:b/>
          <w:bCs/>
          <w:color w:val="333333"/>
          <w:kern w:val="36"/>
          <w:sz w:val="36"/>
          <w:szCs w:val="36"/>
        </w:rPr>
      </w:pPr>
      <w:r w:rsidRPr="00B311F7">
        <w:rPr>
          <w:rFonts w:ascii="����" w:eastAsia="宋体" w:hAnsi="����" w:cs="宋体"/>
          <w:b/>
          <w:bCs/>
          <w:color w:val="333333"/>
          <w:kern w:val="36"/>
          <w:sz w:val="36"/>
          <w:szCs w:val="36"/>
        </w:rPr>
        <w:t>动物医学（专升本）专业考试</w:t>
      </w:r>
      <w:r w:rsidR="00B311F7">
        <w:rPr>
          <w:rFonts w:ascii="����" w:eastAsia="宋体" w:hAnsi="����" w:cs="宋体" w:hint="eastAsia"/>
          <w:b/>
          <w:bCs/>
          <w:color w:val="333333"/>
          <w:kern w:val="36"/>
          <w:sz w:val="36"/>
          <w:szCs w:val="36"/>
        </w:rPr>
        <w:t>新</w:t>
      </w:r>
      <w:r w:rsidRPr="00B311F7">
        <w:rPr>
          <w:rFonts w:ascii="����" w:eastAsia="宋体" w:hAnsi="����" w:cs="宋体"/>
          <w:b/>
          <w:bCs/>
          <w:color w:val="333333"/>
          <w:kern w:val="36"/>
          <w:sz w:val="36"/>
          <w:szCs w:val="36"/>
        </w:rPr>
        <w:t>计划</w:t>
      </w:r>
      <w:r w:rsidRPr="00B311F7">
        <w:rPr>
          <w:rFonts w:ascii="����" w:eastAsia="宋体" w:hAnsi="����" w:cs="宋体" w:hint="eastAsia"/>
          <w:b/>
          <w:bCs/>
          <w:color w:val="333333"/>
          <w:kern w:val="36"/>
          <w:sz w:val="36"/>
          <w:szCs w:val="36"/>
        </w:rPr>
        <w:t>（</w:t>
      </w:r>
      <w:r w:rsidRPr="00B311F7">
        <w:rPr>
          <w:rFonts w:ascii="����" w:eastAsia="宋体" w:hAnsi="����" w:cs="宋体" w:hint="eastAsia"/>
          <w:b/>
          <w:bCs/>
          <w:color w:val="333333"/>
          <w:kern w:val="36"/>
          <w:sz w:val="36"/>
          <w:szCs w:val="36"/>
        </w:rPr>
        <w:t>2025</w:t>
      </w:r>
      <w:r w:rsidRPr="00B311F7">
        <w:rPr>
          <w:rFonts w:ascii="����" w:eastAsia="宋体" w:hAnsi="����" w:cs="宋体" w:hint="eastAsia"/>
          <w:b/>
          <w:bCs/>
          <w:color w:val="333333"/>
          <w:kern w:val="36"/>
          <w:sz w:val="36"/>
          <w:szCs w:val="36"/>
        </w:rPr>
        <w:t>起）</w:t>
      </w:r>
    </w:p>
    <w:tbl>
      <w:tblPr>
        <w:tblpPr w:leftFromText="180" w:rightFromText="180" w:vertAnchor="page" w:horzAnchor="margin" w:tblpY="3356"/>
        <w:tblW w:w="9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58"/>
        <w:gridCol w:w="916"/>
        <w:gridCol w:w="3416"/>
        <w:gridCol w:w="776"/>
        <w:gridCol w:w="839"/>
        <w:gridCol w:w="801"/>
        <w:gridCol w:w="920"/>
      </w:tblGrid>
      <w:tr w:rsidR="00101DBE" w:rsidRPr="002E42EC" w:rsidTr="00101DBE">
        <w:trPr>
          <w:trHeight w:val="654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课程类别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序号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课程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代码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课程名称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学分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考试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方式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考试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类别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备注</w:t>
            </w:r>
          </w:p>
        </w:tc>
      </w:tr>
      <w:tr w:rsidR="00101DBE" w:rsidRPr="002E42EC" w:rsidTr="00101DBE">
        <w:trPr>
          <w:trHeight w:val="706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公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共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基</w:t>
            </w:r>
          </w:p>
          <w:p w:rsidR="00101DBE" w:rsidRPr="002E42EC" w:rsidRDefault="00101DBE" w:rsidP="00101DBE">
            <w:proofErr w:type="gramStart"/>
            <w:r w:rsidRPr="002E42EC">
              <w:rPr>
                <w:rFonts w:hint="eastAsia"/>
              </w:rPr>
              <w:t>础</w:t>
            </w:r>
            <w:proofErr w:type="gramEnd"/>
          </w:p>
          <w:p w:rsidR="00101DBE" w:rsidRPr="002E42EC" w:rsidRDefault="00101DBE" w:rsidP="00101DBE">
            <w:r w:rsidRPr="002E42EC">
              <w:rPr>
                <w:rFonts w:hint="eastAsia"/>
              </w:rPr>
              <w:t>课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03708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中国近现代史纲要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必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考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必考课</w:t>
            </w:r>
            <w:r w:rsidRPr="002E42EC">
              <w:t>10</w:t>
            </w:r>
            <w:r w:rsidRPr="002E42EC">
              <w:rPr>
                <w:rFonts w:hint="eastAsia"/>
              </w:rPr>
              <w:t>门，共计</w:t>
            </w:r>
            <w:r w:rsidRPr="002E42EC">
              <w:t>47</w:t>
            </w:r>
            <w:r w:rsidRPr="002E42EC">
              <w:rPr>
                <w:rFonts w:hint="eastAsia"/>
              </w:rPr>
              <w:t>学分</w:t>
            </w:r>
          </w:p>
        </w:tc>
      </w:tr>
      <w:tr w:rsidR="00101DBE" w:rsidRPr="002E42EC" w:rsidTr="00101DBE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03709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马克思主义基本原理概论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专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业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核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心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课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02765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家畜解剖及组织胚胎学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02766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家畜解剖及组织胚胎学（实践）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实践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02767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动物生理生化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02783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家畜病理学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02784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家畜病理学（实践）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实践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02787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兽医药理学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07410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兽医微生物及免疫学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07411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兽医微生物及免疫学（实践）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实践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07557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家畜传染病与寄生虫学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14243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兽医内科学与兽医临床诊断学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6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14244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兽医内科学与兽医临床诊断学（实践）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实践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14247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兽医外产科学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14248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兽医外产科学（实践）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实践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606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推</w:t>
            </w:r>
          </w:p>
          <w:p w:rsidR="00101DBE" w:rsidRPr="002E42EC" w:rsidRDefault="00101DBE" w:rsidP="00101DBE">
            <w:proofErr w:type="gramStart"/>
            <w:r w:rsidRPr="002E42EC">
              <w:rPr>
                <w:rFonts w:hint="eastAsia"/>
              </w:rPr>
              <w:t>荐</w:t>
            </w:r>
            <w:proofErr w:type="gramEnd"/>
          </w:p>
          <w:p w:rsidR="00101DBE" w:rsidRPr="002E42EC" w:rsidRDefault="00101DBE" w:rsidP="00101DBE">
            <w:r w:rsidRPr="002E42EC">
              <w:rPr>
                <w:rFonts w:hint="eastAsia"/>
              </w:rPr>
              <w:t>选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考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课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13000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英语（专升本）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选</w:t>
            </w:r>
          </w:p>
          <w:p w:rsidR="00101DBE" w:rsidRPr="002E42EC" w:rsidRDefault="00101DBE" w:rsidP="00101DBE">
            <w:r w:rsidRPr="002E42EC">
              <w:rPr>
                <w:rFonts w:hint="eastAsia"/>
              </w:rPr>
              <w:t>考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选考不少于</w:t>
            </w:r>
            <w:r w:rsidRPr="002E42EC">
              <w:t>3</w:t>
            </w:r>
            <w:r w:rsidRPr="002E42EC">
              <w:rPr>
                <w:rFonts w:hint="eastAsia"/>
              </w:rPr>
              <w:t>门课程，不少于</w:t>
            </w:r>
            <w:r w:rsidRPr="002E42EC">
              <w:t>23</w:t>
            </w:r>
            <w:r w:rsidRPr="002E42EC">
              <w:rPr>
                <w:rFonts w:hint="eastAsia"/>
              </w:rPr>
              <w:t>学分</w:t>
            </w:r>
          </w:p>
        </w:tc>
      </w:tr>
      <w:tr w:rsidR="00101DBE" w:rsidRPr="002E42EC" w:rsidTr="00101DBE">
        <w:trPr>
          <w:trHeight w:val="5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14698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中兽医学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02788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畜牧概论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13502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动物福利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14241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兽医公共卫生学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14239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兽医法规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72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17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06999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毕业论文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/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/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/>
        </w:tc>
      </w:tr>
      <w:tr w:rsidR="00101DBE" w:rsidRPr="002E42EC" w:rsidTr="00101DBE">
        <w:trPr>
          <w:trHeight w:val="445"/>
        </w:trPr>
        <w:tc>
          <w:tcPr>
            <w:tcW w:w="57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rPr>
                <w:rFonts w:hint="eastAsia"/>
              </w:rPr>
              <w:t>总学分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DBE" w:rsidRPr="002E42EC" w:rsidRDefault="00101DBE" w:rsidP="00101DBE">
            <w:r w:rsidRPr="002E42EC">
              <w:t>≥70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BE" w:rsidRPr="002E42EC" w:rsidRDefault="00101DBE" w:rsidP="00101DBE"/>
        </w:tc>
      </w:tr>
    </w:tbl>
    <w:p w:rsidR="00342A05" w:rsidRDefault="002E42EC" w:rsidP="00101DBE">
      <w:pPr>
        <w:widowControl/>
        <w:shd w:val="clear" w:color="auto" w:fill="FFFFFF"/>
        <w:rPr>
          <w:rFonts w:ascii="����" w:eastAsia="宋体" w:hAnsi="����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101DBE">
        <w:rPr>
          <w:rFonts w:ascii="����" w:eastAsia="宋体" w:hAnsi="����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  <w:t>专业代码：</w:t>
      </w:r>
      <w:r w:rsidRPr="00101DBE">
        <w:rPr>
          <w:rFonts w:ascii="����" w:eastAsia="宋体" w:hAnsi="����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  <w:t>090401</w:t>
      </w:r>
      <w:r w:rsidR="00101DBE" w:rsidRPr="00101DBE">
        <w:rPr>
          <w:rFonts w:ascii="����" w:eastAsia="宋体" w:hAnsi="����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 xml:space="preserve"> </w:t>
      </w:r>
      <w:r w:rsidR="00101DBE">
        <w:rPr>
          <w:rFonts w:hint="eastAsia"/>
        </w:rPr>
        <w:t xml:space="preserve">                      </w:t>
      </w:r>
      <w:r w:rsidR="00101DBE" w:rsidRPr="0049122E">
        <w:rPr>
          <w:rFonts w:ascii="����" w:eastAsia="宋体" w:hAnsi="����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  <w:t>主考学校：西北农林科技大学</w:t>
      </w:r>
    </w:p>
    <w:p w:rsidR="008F05D4" w:rsidRPr="006F7C85" w:rsidRDefault="008F05D4" w:rsidP="008F05D4">
      <w:pPr>
        <w:rPr>
          <w:sz w:val="24"/>
          <w:szCs w:val="24"/>
        </w:rPr>
      </w:pPr>
      <w:bookmarkStart w:id="0" w:name="_GoBack"/>
      <w:bookmarkEnd w:id="0"/>
      <w:r w:rsidRPr="006F7C85">
        <w:rPr>
          <w:b/>
          <w:bCs/>
          <w:sz w:val="24"/>
          <w:szCs w:val="24"/>
        </w:rPr>
        <w:lastRenderedPageBreak/>
        <w:t>陕西省高等教育自学考试新、旧专业替代表</w:t>
      </w:r>
      <w:r w:rsidRPr="006F7C85">
        <w:rPr>
          <w:rFonts w:hint="eastAsia"/>
          <w:b/>
          <w:bCs/>
          <w:sz w:val="24"/>
          <w:szCs w:val="24"/>
        </w:rPr>
        <w:t>（动物医学专升本科）</w:t>
      </w:r>
    </w:p>
    <w:tbl>
      <w:tblPr>
        <w:tblpPr w:leftFromText="180" w:rightFromText="180" w:horzAnchor="margin" w:tblpXSpec="center" w:tblpY="367"/>
        <w:tblW w:w="10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12"/>
        <w:gridCol w:w="705"/>
        <w:gridCol w:w="1126"/>
        <w:gridCol w:w="3433"/>
        <w:gridCol w:w="701"/>
      </w:tblGrid>
      <w:tr w:rsidR="008F05D4" w:rsidRPr="006F7C85" w:rsidTr="008F05D4">
        <w:trPr>
          <w:trHeight w:val="389"/>
        </w:trPr>
        <w:tc>
          <w:tcPr>
            <w:tcW w:w="4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调整前专业名称和专业代码</w:t>
            </w:r>
          </w:p>
        </w:tc>
        <w:tc>
          <w:tcPr>
            <w:tcW w:w="5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调整</w:t>
            </w:r>
            <w:proofErr w:type="gramStart"/>
            <w:r w:rsidRPr="006F7C85">
              <w:rPr>
                <w:rFonts w:hint="eastAsia"/>
                <w:sz w:val="24"/>
                <w:szCs w:val="24"/>
              </w:rPr>
              <w:t>后专业</w:t>
            </w:r>
            <w:proofErr w:type="gramEnd"/>
            <w:r w:rsidRPr="006F7C85">
              <w:rPr>
                <w:rFonts w:hint="eastAsia"/>
                <w:sz w:val="24"/>
                <w:szCs w:val="24"/>
              </w:rPr>
              <w:t>名称和专业代码</w:t>
            </w:r>
          </w:p>
        </w:tc>
      </w:tr>
      <w:tr w:rsidR="008F05D4" w:rsidRPr="006F7C85" w:rsidTr="008F05D4">
        <w:trPr>
          <w:trHeight w:val="389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畜牧兽医（独立本科段），</w:t>
            </w:r>
            <w:r w:rsidRPr="006F7C85">
              <w:rPr>
                <w:rFonts w:hint="eastAsia"/>
                <w:sz w:val="24"/>
                <w:szCs w:val="24"/>
              </w:rPr>
              <w:t>B090403</w:t>
            </w:r>
          </w:p>
        </w:tc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动物医学（专升本），</w:t>
            </w:r>
            <w:r w:rsidRPr="006F7C85">
              <w:rPr>
                <w:rFonts w:hint="eastAsia"/>
                <w:sz w:val="24"/>
                <w:szCs w:val="24"/>
              </w:rPr>
              <w:t>090401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学分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03708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03708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03709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03709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00018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计算机应用基础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02767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动物生理生化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00019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00015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英语（二）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13000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英语（专升本）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00016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日语（二）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13000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英语（专升本）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00017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俄语（二）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13000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英语（专升本）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02678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农业推广学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02765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家畜解剖及组织胚胎学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617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02766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家畜解剖及组织胚胎学（实践）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02798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畜牧微生物学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07410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兽医微生物及免疫学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05D4" w:rsidRPr="006F7C85" w:rsidTr="008F05D4">
        <w:trPr>
          <w:trHeight w:val="672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07411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兽医微生物及免疫学（实践）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02799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兽医临床医学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14247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兽医外产科学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05D4" w:rsidRPr="006F7C85" w:rsidTr="008F05D4">
        <w:trPr>
          <w:trHeight w:val="180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14248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兽医外产科学（实践）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F05D4" w:rsidRPr="006F7C85" w:rsidTr="008F05D4">
        <w:trPr>
          <w:trHeight w:val="79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03222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动物疫病学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07557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家畜传染病与寄生虫学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F05D4" w:rsidRPr="006F7C85" w:rsidTr="008F05D4">
        <w:trPr>
          <w:trHeight w:val="3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02780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饲料学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02788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畜牧概论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02783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家畜病理学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02783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家畜病理学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02784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家畜病理学（实践）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02784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家畜病理学</w:t>
            </w:r>
            <w:r w:rsidRPr="006F7C85">
              <w:rPr>
                <w:rFonts w:hint="eastAsia"/>
                <w:sz w:val="24"/>
                <w:szCs w:val="24"/>
              </w:rPr>
              <w:t>(</w:t>
            </w:r>
            <w:r w:rsidRPr="006F7C85">
              <w:rPr>
                <w:rFonts w:hint="eastAsia"/>
                <w:sz w:val="24"/>
                <w:szCs w:val="24"/>
              </w:rPr>
              <w:t>实践</w:t>
            </w:r>
            <w:r w:rsidRPr="006F7C8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02787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兽医药理学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02787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兽医药理学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F05D4" w:rsidRPr="006F7C85" w:rsidTr="008F05D4">
        <w:trPr>
          <w:trHeight w:val="504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02795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动物营养与代谢病防治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14698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中兽医学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02793</w:t>
            </w:r>
          </w:p>
        </w:tc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生物统计附试验设计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14241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兽医公共卫生学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180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14239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兽医法规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F05D4" w:rsidRPr="006F7C85" w:rsidTr="008F05D4">
        <w:trPr>
          <w:trHeight w:val="38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02794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动物遗传育种学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13502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动物福利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05D4" w:rsidRPr="006F7C85" w:rsidTr="008F05D4">
        <w:trPr>
          <w:trHeight w:val="77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03223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兽医临床诊断学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14243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兽医内科学与兽医临床诊断学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F05D4" w:rsidRPr="006F7C85" w:rsidTr="008F05D4">
        <w:trPr>
          <w:trHeight w:val="79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14244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兽医内科学与兽医临床诊断学（实践）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5D4" w:rsidRPr="006F7C85" w:rsidRDefault="008F05D4" w:rsidP="00C942DA">
            <w:pPr>
              <w:rPr>
                <w:sz w:val="24"/>
                <w:szCs w:val="24"/>
              </w:rPr>
            </w:pPr>
            <w:r w:rsidRPr="006F7C85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8F05D4" w:rsidRPr="00101DBE" w:rsidRDefault="008F05D4" w:rsidP="00101DBE">
      <w:pPr>
        <w:widowControl/>
        <w:shd w:val="clear" w:color="auto" w:fill="FFFFFF"/>
        <w:rPr>
          <w:rFonts w:ascii="����" w:eastAsia="宋体" w:hAnsi="����" w:cs="宋体" w:hint="eastAsia"/>
          <w:color w:val="333333"/>
          <w:kern w:val="0"/>
          <w:sz w:val="18"/>
          <w:szCs w:val="18"/>
        </w:rPr>
      </w:pPr>
    </w:p>
    <w:sectPr w:rsidR="008F05D4" w:rsidRPr="0010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7B" w:rsidRDefault="000A707B" w:rsidP="00B311F7">
      <w:r>
        <w:separator/>
      </w:r>
    </w:p>
  </w:endnote>
  <w:endnote w:type="continuationSeparator" w:id="0">
    <w:p w:rsidR="000A707B" w:rsidRDefault="000A707B" w:rsidP="00B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7B" w:rsidRDefault="000A707B" w:rsidP="00B311F7">
      <w:r>
        <w:separator/>
      </w:r>
    </w:p>
  </w:footnote>
  <w:footnote w:type="continuationSeparator" w:id="0">
    <w:p w:rsidR="000A707B" w:rsidRDefault="000A707B" w:rsidP="00B31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EC"/>
    <w:rsid w:val="000A707B"/>
    <w:rsid w:val="00101DBE"/>
    <w:rsid w:val="002E42EC"/>
    <w:rsid w:val="00342A05"/>
    <w:rsid w:val="008F05D4"/>
    <w:rsid w:val="00B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2024-06-11T01:49:00Z</cp:lastPrinted>
  <dcterms:created xsi:type="dcterms:W3CDTF">2024-06-11T01:33:00Z</dcterms:created>
  <dcterms:modified xsi:type="dcterms:W3CDTF">2024-06-11T01:54:00Z</dcterms:modified>
</cp:coreProperties>
</file>