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596" w:rsidRDefault="00E22164">
      <w:pPr>
        <w:jc w:val="center"/>
        <w:rPr>
          <w:rFonts w:ascii="黑体" w:eastAsia="黑体" w:hAnsi="黑体" w:cs="Times New Roman"/>
          <w:sz w:val="44"/>
          <w:szCs w:val="44"/>
        </w:rPr>
      </w:pPr>
      <w:bookmarkStart w:id="0" w:name="_GoBack"/>
      <w:bookmarkEnd w:id="0"/>
      <w:r>
        <w:rPr>
          <w:rFonts w:ascii="黑体" w:eastAsia="黑体" w:hAnsi="黑体" w:cs="Times New Roman"/>
          <w:sz w:val="44"/>
          <w:szCs w:val="44"/>
        </w:rPr>
        <w:t>动医学院实验室安全隐患清单</w:t>
      </w:r>
    </w:p>
    <w:tbl>
      <w:tblPr>
        <w:tblW w:w="14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701"/>
        <w:gridCol w:w="1116"/>
        <w:gridCol w:w="5176"/>
        <w:gridCol w:w="5190"/>
      </w:tblGrid>
      <w:tr w:rsidR="00090596">
        <w:trPr>
          <w:trHeight w:val="438"/>
          <w:tblHeader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/>
                <w:sz w:val="28"/>
                <w:szCs w:val="28"/>
              </w:rPr>
              <w:t>序号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/>
                <w:sz w:val="28"/>
                <w:szCs w:val="28"/>
              </w:rPr>
              <w:t>实验室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/>
                <w:sz w:val="28"/>
                <w:szCs w:val="28"/>
              </w:rPr>
              <w:t>条款号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/>
                <w:sz w:val="28"/>
                <w:szCs w:val="28"/>
              </w:rPr>
              <w:t>问题事实描述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Times New Roman"/>
                <w:sz w:val="28"/>
                <w:szCs w:val="28"/>
              </w:rPr>
              <w:t>现场照片</w:t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4103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 w:rsidP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洗眼器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无维护信息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423035" cy="1898015"/>
                  <wp:effectExtent l="0" t="0" r="5715" b="6985"/>
                  <wp:docPr id="56" name="图片 56" descr="52a449f9e25f02e82082011c665e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52a449f9e25f02e82082011c665e37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364" cy="1915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4105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洗眼器无维护信息卡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59230" cy="1946275"/>
                  <wp:effectExtent l="0" t="0" r="7620" b="0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829" cy="196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使用老国标接线板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426845" cy="1332230"/>
                  <wp:effectExtent l="0" t="0" r="1905" b="1270"/>
                  <wp:docPr id="123" name="图片 123" descr="4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 descr="410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b="28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697" cy="1349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4112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硫酸镍等易燃易爆化学品与常规试剂混放，固液混放，没有双人双锁管理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00860" cy="1350645"/>
                  <wp:effectExtent l="0" t="0" r="8890" b="1905"/>
                  <wp:docPr id="18" name="图片 18" descr="IMG_20230927_152827_edit_286455128608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30927_152827_edit_28645512860837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480" cy="135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冰箱内试剂标识不清楚不详细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438910" cy="1918335"/>
                  <wp:effectExtent l="0" t="0" r="8890" b="5715"/>
                  <wp:docPr id="103" name="图片 5" descr="1695858498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5" descr="16958584980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252" cy="194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13.4.4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高压锅无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操作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规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程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636395" cy="2181860"/>
                  <wp:effectExtent l="0" t="0" r="1905" b="8890"/>
                  <wp:docPr id="101" name="图片 4" descr="16958584979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4" descr="169585849799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558" cy="2190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4160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6.1.3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 w:rsidP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消防通道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不通畅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51635" cy="2202815"/>
                  <wp:effectExtent l="0" t="0" r="5715" b="6985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81" cy="2204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仪器的电线多处被老鼠咬坏，注意防鼠和用电安全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使用老国标接线板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437005" cy="1868805"/>
                  <wp:effectExtent l="0" t="0" r="0" b="0"/>
                  <wp:docPr id="147" name="图片 147" descr="4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147" descr="416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181" cy="1869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454150" cy="1875790"/>
                  <wp:effectExtent l="0" t="0" r="0" b="0"/>
                  <wp:docPr id="148" name="图片 148" descr="4160（2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148" descr="4160（2）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571" cy="1878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高压灭菌设备无操作规程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421255" cy="2673350"/>
                  <wp:effectExtent l="0" t="0" r="0" b="0"/>
                  <wp:docPr id="150" name="图片 150" descr="4160（3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150" descr="4160（3）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584" cy="2683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4162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废液桶没有张贴标签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640965" cy="1981200"/>
                  <wp:effectExtent l="0" t="0" r="6985" b="0"/>
                  <wp:docPr id="28" name="图片 28" descr="5739a422db0caebe982539db6b7ae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5739a422db0caebe982539db6b7ae4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730" cy="1984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4203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丙酮、重铬酸钾、过氧化氢等易制毒、易制爆化学品与常规试剂混放，没有双人双锁管理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517015" cy="2023110"/>
                  <wp:effectExtent l="0" t="0" r="6985" b="0"/>
                  <wp:docPr id="11" name="图片 11" descr="IMG_20230927_114908_edit_282155432347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30927_114908_edit_28215543234756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47" cy="2035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526540" cy="2036445"/>
                  <wp:effectExtent l="0" t="0" r="0" b="1905"/>
                  <wp:docPr id="12" name="图片 12" descr="IMG_20230927_115329_edit_282855473977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30927_115329_edit_28285547397715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015" cy="205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4206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展示柜试剂标识不清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14500" cy="2286000"/>
                  <wp:effectExtent l="0" t="0" r="0" b="0"/>
                  <wp:docPr id="108" name="图片 8" descr="1695858498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8" descr="169585849803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4208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展示柜试剂标识不清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14500" cy="2286000"/>
                  <wp:effectExtent l="0" t="0" r="0" b="0"/>
                  <wp:docPr id="109" name="图片 9" descr="1695858498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9" descr="169585849805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 w:rsidP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废液桶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无标签、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无暂存区标识牌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627505" cy="2171065"/>
                  <wp:effectExtent l="0" t="0" r="0" b="635"/>
                  <wp:docPr id="43" name="图片 43" descr="7ffb49e062b112226bbc7a2f4e542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7ffb49e062b112226bbc7a2f4e5420e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504" cy="218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 w:rsidP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洗眼器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未按时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维护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并填写检查卡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598930" cy="2133600"/>
                  <wp:effectExtent l="0" t="0" r="1270" b="0"/>
                  <wp:docPr id="44" name="图片 44" descr="a9f9ee1d0d17ff3d3b1a9dd00d7c1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a9f9ee1d0d17ff3d3b1a9dd00d7c1b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171" cy="2142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废弃物未及时清理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7990" cy="2265045"/>
                  <wp:effectExtent l="0" t="0" r="0" b="1905"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919" cy="2268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近期未进行安全卫生值日，未记录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51000" cy="2201545"/>
                  <wp:effectExtent l="0" t="0" r="6350" b="8255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220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4212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洗眼器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未按时</w:t>
            </w: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维护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并填写检查卡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779395" cy="2084705"/>
                  <wp:effectExtent l="0" t="0" r="1905" b="0"/>
                  <wp:docPr id="54" name="图片 54" descr="f54cf538d13f70d7e546bfd1a94e3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f54cf538d13f70d7e546bfd1a94e3c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800" cy="209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 w:rsidP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高压灭菌设备无警示标志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无使用记录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925320" cy="2415540"/>
                  <wp:effectExtent l="0" t="0" r="0" b="3810"/>
                  <wp:docPr id="125" name="图片 125" descr="4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125" descr="421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310" cy="2422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4218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 w:rsidP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氯化汞与常规试剂混放没有执行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五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双管理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24660" cy="2299970"/>
                  <wp:effectExtent l="0" t="0" r="8890" b="5080"/>
                  <wp:docPr id="16" name="图片 16" descr="IMG_20230927_151002_edit_286347572727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30927_151002_edit_28634757272713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194" cy="2302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硝酸银等易制爆化学品与常规试剂混放，没有双人双锁管理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13230" cy="2286000"/>
                  <wp:effectExtent l="0" t="0" r="1270" b="0"/>
                  <wp:docPr id="17" name="图片 17" descr="IMG_20230927_151128_edit_285966976225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30927_151128_edit_285966976225113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523" cy="2289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针头没有放入利器盒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825115" cy="2119630"/>
                  <wp:effectExtent l="0" t="0" r="0" b="0"/>
                  <wp:docPr id="50" name="图片 50" descr="5759d1e0260bde5723dcb09c279f0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5759d1e0260bde5723dcb09c279f0b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281" cy="212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洗眼器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未按时</w:t>
            </w: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维护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并填写检查卡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945765" cy="2209800"/>
                  <wp:effectExtent l="0" t="0" r="6985" b="0"/>
                  <wp:docPr id="52" name="图片 52" descr="1c43ab9cd03c0e7f22ac54962a9fc7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1c43ab9cd03c0e7f22ac54962a9fc7f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569" cy="2214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长期未进行每日安全卫生值日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60855" cy="2348230"/>
                  <wp:effectExtent l="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046" cy="2353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4221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 w:rsidP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配电箱前不应有物品遮挡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012315" cy="2313305"/>
                  <wp:effectExtent l="0" t="0" r="6985" b="0"/>
                  <wp:docPr id="152" name="图片 152" descr="4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152" descr="422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2869" cy="2325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4225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无危化品清单、台账和危化品技术说明书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468120" cy="1958340"/>
                  <wp:effectExtent l="0" t="0" r="0" b="3810"/>
                  <wp:docPr id="15" name="图片 15" descr="IMG_20230927_150133_edit_285618453950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30927_150133_edit_285618453950687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82" cy="196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近期无每日安全卫生值日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93900" cy="2659380"/>
                  <wp:effectExtent l="0" t="0" r="6350" b="762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265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199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4227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三氯甲烷、氢溴酸等易制毒化学品与常规试剂混放，没有双人双锁管理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14830" cy="1361440"/>
                  <wp:effectExtent l="0" t="0" r="0" b="0"/>
                  <wp:docPr id="13" name="图片 13" descr="IMG_20230927_145253_edit_285228254003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30927_145253_edit_285228254003351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460" cy="1365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003935" cy="1339215"/>
                  <wp:effectExtent l="0" t="0" r="5715" b="0"/>
                  <wp:docPr id="14" name="图片 14" descr="IMG_20230927_145506_edit_285328063398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30927_145506_edit_285328063398648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961" cy="1352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25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洗眼器检查卡没有定期填写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149350" cy="1533525"/>
                  <wp:effectExtent l="0" t="0" r="0" b="0"/>
                  <wp:docPr id="46" name="图片 46" descr="11f07ea0fc6c59d20755e559fc62e7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11f07ea0fc6c59d20755e559fc62e7f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675" cy="1549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915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废液桶无标识，废液超过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326640" cy="1745615"/>
                  <wp:effectExtent l="0" t="0" r="0" b="6985"/>
                  <wp:docPr id="48" name="图片 48" descr="8771bfb48829611d4b8bd84cfe40f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8771bfb48829611d4b8bd84cfe40f98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742" cy="1771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915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4229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近期未进行每日安全卫生值日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31645" cy="2309495"/>
                  <wp:effectExtent l="0" t="0" r="1905" b="0"/>
                  <wp:docPr id="81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267" cy="231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915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废液桶阻挡过道，卫生状况差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29105" cy="2306320"/>
                  <wp:effectExtent l="0" t="0" r="4445" b="0"/>
                  <wp:docPr id="8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752" cy="2325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199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洗眼器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未按时</w:t>
            </w: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维护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并填写检查卡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82090" cy="1506855"/>
                  <wp:effectExtent l="0" t="0" r="3810" b="0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614" cy="1544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241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4260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洗眼器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未按时</w:t>
            </w: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维护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并填写检查卡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930400" cy="1447800"/>
                  <wp:effectExtent l="0" t="0" r="0" b="0"/>
                  <wp:docPr id="31" name="图片 31" descr="ee0c422dd75f83e7548071abb2beb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ee0c422dd75f83e7548071abb2bebc6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621" cy="1460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341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4262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接线板未有效固定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使用老国标接线板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033270" cy="1426845"/>
                  <wp:effectExtent l="0" t="0" r="5080" b="1905"/>
                  <wp:docPr id="144" name="图片 144" descr="4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144" descr="4262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rcRect b="370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149" cy="1436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915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4263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洗眼器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未按时</w:t>
            </w: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维护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并填写检查卡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96415" cy="2396490"/>
                  <wp:effectExtent l="0" t="0" r="0" b="3810"/>
                  <wp:docPr id="68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190" cy="240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915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接线板未有效固定，直接放于地面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38325" cy="2001520"/>
                  <wp:effectExtent l="0" t="0" r="0" b="0"/>
                  <wp:docPr id="142" name="图片 142" descr="4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142" descr="4263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842439" cy="200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二楼西南楼道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台超低温冰箱未上锁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91030" cy="2520950"/>
                  <wp:effectExtent l="0" t="0" r="0" b="0"/>
                  <wp:docPr id="105" name="图片 6" descr="1695858498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6" descr="1695858498028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4945" cy="2526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4303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试剂倒放、固液混放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299335" cy="1724660"/>
                  <wp:effectExtent l="0" t="0" r="5715" b="8890"/>
                  <wp:docPr id="10" name="图片 10" descr="IMG_20230927_114007_edit_281960671904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30927_114007_edit_281960671904370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069" cy="1725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4304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9.7.1</w:t>
            </w:r>
          </w:p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废液桶无标识，无暂存区牌子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562735" cy="2084705"/>
                  <wp:effectExtent l="0" t="0" r="0" b="0"/>
                  <wp:docPr id="41" name="图片 41" descr="9139baab1ec0a524e974d1c7e765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9139baab1ec0a524e974d1c7e765655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235" cy="2091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烘箱叠放（烘箱上培养箱）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14500" cy="2286000"/>
                  <wp:effectExtent l="0" t="0" r="0" b="0"/>
                  <wp:docPr id="111" name="图片 10" descr="1695858498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0" descr="1695858498060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4306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10.7.2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生物废弃物要与其他类别的废弃物分开，有专用的生物废弃物垃圾桶内置生物废弃物专用塑料袋，并黏贴专用标签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75155" cy="2500630"/>
                  <wp:effectExtent l="0" t="0" r="0" b="0"/>
                  <wp:docPr id="8" name="图片 8" descr="IMG_20230927_112917_edit_281477638872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30927_112917_edit_281477638872152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677" cy="2505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4310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9.6.2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气瓶无状态卡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85315" cy="2063750"/>
                  <wp:effectExtent l="0" t="0" r="635" b="0"/>
                  <wp:docPr id="127" name="图片 127" descr="4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127" descr="4310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612" cy="2068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4349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无危险化学品技术说明书和联系人及联系电话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39900" cy="2320290"/>
                  <wp:effectExtent l="0" t="0" r="0" b="3810"/>
                  <wp:docPr id="1" name="图片 1" descr="IMG_20230927_102450_edit_279117262658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30927_102450_edit_279117262658971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167" cy="2336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洗眼器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未按时</w:t>
            </w:r>
            <w:r w:rsidRPr="00E22164">
              <w:rPr>
                <w:rFonts w:ascii="Times New Roman" w:eastAsia="仿宋" w:hAnsi="Times New Roman" w:cs="Times New Roman"/>
                <w:sz w:val="28"/>
                <w:szCs w:val="28"/>
              </w:rPr>
              <w:t>维护</w:t>
            </w:r>
            <w:r w:rsidRPr="00E22164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并填写检查卡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82750" cy="2245360"/>
                  <wp:effectExtent l="0" t="0" r="0" b="2540"/>
                  <wp:docPr id="70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085" cy="2249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4350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三氯甲烷、硫酸等易制毒化学品与常规试剂混放，没有双人双锁管理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609090" cy="2146935"/>
                  <wp:effectExtent l="0" t="0" r="0" b="5715"/>
                  <wp:docPr id="2" name="图片 2" descr="IMG_20230927_103027_edit_279322156985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30927_103027_edit_279322156985502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093" cy="2157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近期未进行安全卫生值日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70710" cy="2494915"/>
                  <wp:effectExtent l="0" t="0" r="15240" b="635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710" cy="249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4354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废液桶没有张贴标签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246505" cy="1322705"/>
                  <wp:effectExtent l="0" t="0" r="0" b="0"/>
                  <wp:docPr id="33" name="图片 33" descr="9a9100e3061e175fb13b0d85a170d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9a9100e3061e175fb13b0d85a170d91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rcRect b="204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000" cy="1342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甲苯等易制毒化学品与常规试剂混放，没有双人双锁管理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232535" cy="1454150"/>
                  <wp:effectExtent l="0" t="0" r="5715" b="0"/>
                  <wp:docPr id="3" name="图片 3" descr="IMG_20230927_103455_edit_279530917253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30927_103455_edit_279530917253178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rcRect b="115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135" cy="14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实验室内摆放储存食品冰箱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台，旁边同款冰箱储存试剂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304290" cy="1600200"/>
                  <wp:effectExtent l="0" t="0" r="0" b="0"/>
                  <wp:docPr id="117" name="图片 13" descr="1695858498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3" descr="1695858498132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257" cy="161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4355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接线板未有效固定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使用老国标接线板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496060" cy="2146935"/>
                  <wp:effectExtent l="0" t="1588" r="7303" b="7302"/>
                  <wp:docPr id="139" name="图片 139" descr="4355（2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139" descr="4355（2）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01803" cy="2155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高压灭菌设备无操作规程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295400" cy="1530350"/>
                  <wp:effectExtent l="0" t="0" r="0" b="0"/>
                  <wp:docPr id="140" name="图片 140" descr="4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140" descr="4355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rcRect b="19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530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通风橱内存放试剂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904365" cy="1428750"/>
                  <wp:effectExtent l="0" t="0" r="635" b="0"/>
                  <wp:docPr id="35" name="图片 35" descr="4d73645051bff6cb0876f9e5ef79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4d73645051bff6cb0876f9e5ef79479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65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9.3.2</w:t>
            </w:r>
          </w:p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9.5.5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E22164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试剂叠放，固液混放</w:t>
            </w:r>
          </w:p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三氯甲烷、丙酮等易制毒化学品与常规试剂混放，没有双人双锁管理</w:t>
            </w:r>
          </w:p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苦味酸属爆炸品，与常规试剂混放，没有单独隔离存放，没有双人双锁管理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136015" cy="1515110"/>
                  <wp:effectExtent l="0" t="0" r="6985" b="8890"/>
                  <wp:docPr id="4" name="图片 4" descr="IMG_20230927_103653_edit_279669203419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30927_103653_edit_279669203419824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664" cy="1525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073150" cy="1431290"/>
                  <wp:effectExtent l="0" t="0" r="0" b="0"/>
                  <wp:docPr id="5" name="图片 5" descr="IMG_20230927_103952_edit_279814156483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30927_103952_edit_279814156483864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509" cy="144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152525" cy="1115060"/>
                  <wp:effectExtent l="0" t="0" r="0" b="8890"/>
                  <wp:docPr id="6" name="图片 6" descr="IMG_20230927_104257_edit_279962529244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30927_104257_edit_279962529244779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rcRect b="275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15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 w:rsidP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消防通道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阻塞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19200" cy="1625600"/>
                  <wp:effectExtent l="0" t="0" r="0" b="0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902" cy="1628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楼楼道（西）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冰柜未上锁（冰柜标识内有污染物）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882900" cy="2162175"/>
                  <wp:effectExtent l="0" t="0" r="12700" b="9525"/>
                  <wp:docPr id="119" name="图片 14" descr="1695858498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4" descr="1695858498140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4401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9.3.2</w:t>
            </w:r>
          </w:p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E22164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固液混放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未分类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存放</w:t>
            </w:r>
          </w:p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三氯甲烷等易制毒化学品与常规试剂混放，没有双人双锁管理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50060" cy="2334260"/>
                  <wp:effectExtent l="0" t="0" r="2540" b="8890"/>
                  <wp:docPr id="7" name="图片 7" descr="IMG_20230927_112557_edit_281364230730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30927_112557_edit_281364230730503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453" cy="234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4408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针头没有放入利器盒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268095" cy="1690370"/>
                  <wp:effectExtent l="0" t="1587" r="6667" b="6668"/>
                  <wp:docPr id="39" name="图片 39" descr="1486744ab665ce14c9f279d1d58e1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1486744ab665ce14c9f279d1d58e13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71742" cy="169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4415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配电箱的金属箱体应未与箱内保护零线或保护地线可靠连接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212215" cy="1409700"/>
                  <wp:effectExtent l="0" t="0" r="6985" b="0"/>
                  <wp:docPr id="131" name="图片 131" descr="4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131" descr="4415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18" cy="1415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4416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穿越通道的线缆破损，部分未有盖板或保护套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428750" cy="1731645"/>
                  <wp:effectExtent l="0" t="0" r="0" b="1905"/>
                  <wp:docPr id="129" name="图片 129" descr="4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129" descr="4416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680" cy="175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426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13.4.4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台高压锅无安全阀、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台安全阀做放气阀使用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001520" cy="1501140"/>
                  <wp:effectExtent l="0" t="0" r="0" b="3810"/>
                  <wp:docPr id="113" name="图片 11" descr="1695858498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" descr="1695858498103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054" cy="1505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4426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高压灭菌设备无警示标志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398905" cy="1565275"/>
                  <wp:effectExtent l="0" t="0" r="0" b="0"/>
                  <wp:docPr id="133" name="图片 133" descr="4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133" descr="4426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059" cy="158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4437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 w:rsidP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配电箱前不应有物品遮挡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026285" cy="1558290"/>
                  <wp:effectExtent l="0" t="0" r="0" b="3810"/>
                  <wp:docPr id="135" name="图片 135" descr="4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135" descr="4437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rcRect b="265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969" cy="1584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4442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洗眼器未定期维护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88415" cy="1717675"/>
                  <wp:effectExtent l="0" t="0" r="6985" b="0"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869" cy="173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352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4443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9.7.1</w:t>
            </w:r>
          </w:p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9.7.2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 w:rsidP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废液桶无标识，无暂存区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标识牌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28165" cy="1371600"/>
                  <wp:effectExtent l="0" t="0" r="635" b="0"/>
                  <wp:docPr id="37" name="图片 37" descr="56ee51be5d9af60e2f669bdef6acdb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56ee51be5d9af60e2f669bdef6acdb4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112" cy="137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2259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4444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使用老国标接线板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42135" cy="1336040"/>
                  <wp:effectExtent l="0" t="0" r="5715" b="0"/>
                  <wp:docPr id="136" name="图片 136" descr="4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136" descr="4444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447" cy="1343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楼西北楼道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超低温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冰箱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无联系方式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未上锁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56740" cy="2475865"/>
                  <wp:effectExtent l="0" t="0" r="10160" b="635"/>
                  <wp:docPr id="115" name="图片 12" descr="1695858498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2" descr="1695858498110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740" cy="247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解剖楼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高锰酸钾、重铬酸钾等易制毒、易制爆化学品与常规试剂混放，没有双人双锁管理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555750" cy="2075180"/>
                  <wp:effectExtent l="0" t="0" r="6350" b="1270"/>
                  <wp:docPr id="19" name="图片 19" descr="IMG_20230927_154333_edit_286878378286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30927_154333_edit_286878378286953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0" cy="207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解剖楼免疫生化实验室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13.4.4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高压锅、烘箱无操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作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规程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23085" cy="2431415"/>
                  <wp:effectExtent l="0" t="0" r="5715" b="6985"/>
                  <wp:docPr id="99" name="图片 3" descr="1695858497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3" descr="1695858497976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313" cy="2437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家畜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 w:rsidP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应急医药箱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内无药品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299335" cy="1724660"/>
                  <wp:effectExtent l="0" t="0" r="5715" b="8890"/>
                  <wp:docPr id="60" name="图片 60" descr="cac52c3ccf18221dd360d6502bee7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cac52c3ccf18221dd360d6502bee7a9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84" cy="173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家畜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405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9.3.5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使用破损的玻璃器皿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666240" cy="1412875"/>
                  <wp:effectExtent l="0" t="0" r="0" b="0"/>
                  <wp:docPr id="21" name="图片 21" descr="IMG_20230927_163131_edit_287627162849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30927_163131_edit_287627162849339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rcRect t="13278" b="23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037" cy="1442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盐酸等易制毒化学品与常规试剂混放，没有双人双锁管理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308735" cy="1745615"/>
                  <wp:effectExtent l="0" t="0" r="5715" b="6985"/>
                  <wp:docPr id="22" name="图片 22" descr="IMG_20230927_163229_edit_287682855876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30927_163229_edit_287682855876414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513" cy="1755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通风橱内存放试剂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03705" cy="1277620"/>
                  <wp:effectExtent l="0" t="0" r="0" b="0"/>
                  <wp:docPr id="58" name="图片 58" descr="d9dc347caeceb6fb3a584f73ac962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d9dc347caeceb6fb3a584f73ac962be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33" cy="1281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家畜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危化品柜未上锁，无危化品技术说明书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342390" cy="1790065"/>
                  <wp:effectExtent l="0" t="0" r="10160" b="635"/>
                  <wp:docPr id="20" name="图片 20" descr="IMG_20230927_162939_edit_287534156737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30927_162939_edit_287534156737895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390" cy="179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家畜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411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近期未进行安全卫生值日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62430" cy="2216785"/>
                  <wp:effectExtent l="0" t="0" r="0" b="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148" cy="2217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老昆博馆楼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1-A-2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Pr="00547D55" w:rsidRDefault="00AE3F6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547D55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9.5.4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Pr="00547D55" w:rsidRDefault="00547D55" w:rsidP="00547D55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547D55">
              <w:rPr>
                <w:rFonts w:ascii="Times New Roman" w:eastAsia="仿宋" w:hAnsi="Times New Roman" w:cs="Times New Roman"/>
                <w:sz w:val="28"/>
                <w:szCs w:val="28"/>
              </w:rPr>
              <w:t>麻醉剂随意摆放</w:t>
            </w:r>
            <w:r w:rsidRPr="00547D55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979930" cy="1433195"/>
                  <wp:effectExtent l="0" t="0" r="1270" b="0"/>
                  <wp:docPr id="24" name="图片 24" descr="IMG_20230925_163345_edit_191016365861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30925_163345_edit_191016365861998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rcRect t="27966" b="127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456" cy="1445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AE3F6E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未配备</w:t>
            </w:r>
            <w:r w:rsidR="00E22164">
              <w:rPr>
                <w:rFonts w:ascii="Times New Roman" w:eastAsia="仿宋" w:hAnsi="Times New Roman" w:cs="Times New Roman"/>
                <w:sz w:val="28"/>
                <w:szCs w:val="28"/>
              </w:rPr>
              <w:t>应急医药箱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001520" cy="1501140"/>
                  <wp:effectExtent l="0" t="0" r="0" b="3810"/>
                  <wp:docPr id="25" name="图片 25" descr="e5b2d66d482b32186cb36bb53166c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e5b2d66d482b32186cb36bb53166c93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613" cy="1508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AE3F6E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配电箱的金属箱体应与箱内保护零线或保护地线未可靠连接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898015" cy="1576070"/>
                  <wp:effectExtent l="0" t="0" r="6985" b="5080"/>
                  <wp:docPr id="156" name="图片 156" descr="微信图片_20230925194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156" descr="微信图片_20230925194733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018" cy="1592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老昆博馆楼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1-A-3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近期未进行安全卫生值日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17115" cy="1891030"/>
                  <wp:effectExtent l="0" t="0" r="6985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507" cy="189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9.6.1</w:t>
            </w:r>
          </w:p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9.6.2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AE3F6E" w:rsidRDefault="00AE3F6E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无气瓶的使用动态台账</w:t>
            </w:r>
          </w:p>
          <w:p w:rsidR="00090596" w:rsidRDefault="00AE3F6E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气瓶未合理固定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无气瓶状态卡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350770" cy="2724785"/>
                  <wp:effectExtent l="0" t="0" r="11430" b="18415"/>
                  <wp:docPr id="154" name="图片 154" descr="微信图片_20230925194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154" descr="微信图片_20230925194740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272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老昆博馆楼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1-A-4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9.5.2</w:t>
            </w:r>
          </w:p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盐酸、三氯甲烷等易制毒化学品与常规试剂混放，没有双人双锁管理</w:t>
            </w:r>
          </w:p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试剂倒放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606550" cy="2143125"/>
                  <wp:effectExtent l="0" t="0" r="0" b="0"/>
                  <wp:docPr id="23" name="图片 23" descr="IMG_20230925_162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30925_162931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651" cy="2157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7.2.3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AE3F6E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洗眼器未按时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维护并填写维护卡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0860" cy="2401570"/>
                  <wp:effectExtent l="0" t="0" r="889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6437" cy="2409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8.1.1</w:t>
            </w:r>
          </w:p>
          <w:p w:rsidR="00AE3F6E" w:rsidRDefault="00AE3F6E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6.2.2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AE3F6E" w:rsidRDefault="00AE3F6E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接线板未有效固定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使用老国标接线板</w:t>
            </w:r>
          </w:p>
          <w:p w:rsidR="00090596" w:rsidRDefault="00AE3F6E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实验室放有饭碗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328545" cy="2348865"/>
                  <wp:effectExtent l="0" t="0" r="14605" b="13335"/>
                  <wp:docPr id="158" name="图片 158" descr="微信图片_20230925194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158" descr="微信图片_20230925194717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234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老昆博馆楼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1-A-5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没有应急医药箱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2305685" cy="1729105"/>
                  <wp:effectExtent l="0" t="0" r="18415" b="4445"/>
                  <wp:docPr id="29" name="图片 29" descr="faf157940a3ad5cb1e65ee8d725dd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faf157940a3ad5cb1e65ee8d725dd3a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685" cy="172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老昆博馆楼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层南楼道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超低温冰箱未上锁，无联系</w:t>
            </w:r>
            <w:r w:rsidR="00AE3F6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人</w:t>
            </w:r>
            <w:r w:rsidR="00AE3F6E">
              <w:rPr>
                <w:rFonts w:ascii="Times New Roman" w:eastAsia="仿宋" w:hAnsi="Times New Roman" w:cs="Times New Roman"/>
                <w:sz w:val="28"/>
                <w:szCs w:val="28"/>
              </w:rPr>
              <w:t>及联系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方式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14500" cy="1934210"/>
                  <wp:effectExtent l="0" t="0" r="0" b="8890"/>
                  <wp:docPr id="95" name="图片 1" descr="1695638508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1" descr="1695638508951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93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6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90596" w:rsidRDefault="00090596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13.4.4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090596" w:rsidRDefault="00E22164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高压锅安全阀堵死（无安全阀）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090596" w:rsidRDefault="00E22164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>
                  <wp:extent cx="1714500" cy="2286000"/>
                  <wp:effectExtent l="0" t="0" r="0" b="0"/>
                  <wp:docPr id="97" name="图片 2" descr="1695638508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2" descr="1695638508961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55">
        <w:trPr>
          <w:trHeight w:val="438"/>
          <w:jc w:val="center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科研楼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3405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547D55" w:rsidRDefault="00547D55" w:rsidP="00AE3F6E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危化品柜无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管理人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信息，无危险化学品技术说明书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 wp14:anchorId="49D23715" wp14:editId="2097F526">
                  <wp:extent cx="1257300" cy="1377950"/>
                  <wp:effectExtent l="0" t="0" r="0" b="0"/>
                  <wp:docPr id="26" name="图片 26" descr="IMG_20230928_152448_edit_310962461363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30928_152448_edit_310962461363486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rcRect b="178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341" cy="1386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55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9.3.2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547D55" w:rsidRDefault="00547D55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试剂叠放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 wp14:anchorId="00A48874" wp14:editId="43136EDB">
                  <wp:extent cx="1178560" cy="1572260"/>
                  <wp:effectExtent l="0" t="0" r="2540" b="8890"/>
                  <wp:docPr id="27" name="图片 27" descr="IMG_20230928_152735_edit_311073816697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30928_152735_edit_311073816697844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319" cy="1584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55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13.4.3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547D55" w:rsidRDefault="00547D55">
            <w:pPr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高压锅无散热空间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noProof/>
                <w:sz w:val="28"/>
                <w:szCs w:val="28"/>
              </w:rPr>
              <w:drawing>
                <wp:inline distT="0" distB="0" distL="114300" distR="114300" wp14:anchorId="5B90A18C" wp14:editId="569262EE">
                  <wp:extent cx="1343660" cy="1561465"/>
                  <wp:effectExtent l="0" t="0" r="8890" b="635"/>
                  <wp:docPr id="121" name="图片 15" descr="1696043803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5" descr="1696043803097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rcRect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017" cy="1588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D55">
        <w:trPr>
          <w:trHeight w:val="438"/>
          <w:jc w:val="center"/>
        </w:trPr>
        <w:tc>
          <w:tcPr>
            <w:tcW w:w="817" w:type="dxa"/>
            <w:vMerge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8.1.1</w:t>
            </w:r>
          </w:p>
        </w:tc>
        <w:tc>
          <w:tcPr>
            <w:tcW w:w="5176" w:type="dxa"/>
            <w:shd w:val="clear" w:color="auto" w:fill="auto"/>
            <w:vAlign w:val="center"/>
          </w:tcPr>
          <w:p w:rsidR="00547D55" w:rsidRDefault="00547D55">
            <w:pPr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乱拉乱接电线，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3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个接线板串接供电，接线板直接置于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>小仪器上</w:t>
            </w:r>
          </w:p>
        </w:tc>
        <w:tc>
          <w:tcPr>
            <w:tcW w:w="5190" w:type="dxa"/>
            <w:shd w:val="clear" w:color="auto" w:fill="auto"/>
            <w:vAlign w:val="center"/>
          </w:tcPr>
          <w:p w:rsidR="00547D55" w:rsidRDefault="00547D55">
            <w:pPr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noProof/>
                <w:sz w:val="30"/>
                <w:szCs w:val="30"/>
              </w:rPr>
              <w:drawing>
                <wp:inline distT="0" distB="0" distL="114300" distR="114300" wp14:anchorId="48EA33F4" wp14:editId="5BD7FC45">
                  <wp:extent cx="1808480" cy="1760855"/>
                  <wp:effectExtent l="0" t="0" r="1270" b="10795"/>
                  <wp:docPr id="30" name="图片 30" descr="南校科研楼国重实验室3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南校科研楼国重实验室3405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480" cy="176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0596" w:rsidRDefault="00090596">
      <w:pPr>
        <w:ind w:right="640"/>
        <w:rPr>
          <w:rFonts w:ascii="Times New Roman" w:eastAsia="仿宋" w:hAnsi="Times New Roman" w:cs="Times New Roman"/>
          <w:sz w:val="22"/>
        </w:rPr>
      </w:pPr>
    </w:p>
    <w:sectPr w:rsidR="0009059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07C" w:rsidRDefault="00E1107C" w:rsidP="00E22164">
      <w:r>
        <w:separator/>
      </w:r>
    </w:p>
  </w:endnote>
  <w:endnote w:type="continuationSeparator" w:id="0">
    <w:p w:rsidR="00E1107C" w:rsidRDefault="00E1107C" w:rsidP="00E2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07C" w:rsidRDefault="00E1107C" w:rsidP="00E22164">
      <w:r>
        <w:separator/>
      </w:r>
    </w:p>
  </w:footnote>
  <w:footnote w:type="continuationSeparator" w:id="0">
    <w:p w:rsidR="00E1107C" w:rsidRDefault="00E1107C" w:rsidP="00E22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E66C3B"/>
    <w:multiLevelType w:val="singleLevel"/>
    <w:tmpl w:val="EFE66C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3EB28324"/>
    <w:multiLevelType w:val="singleLevel"/>
    <w:tmpl w:val="3EB2832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wMjQ0MGM4NTA2NzM2ODk0NWI0YTdkYjkzNGVlYWUifQ=="/>
  </w:docVars>
  <w:rsids>
    <w:rsidRoot w:val="00176711"/>
    <w:rsid w:val="00090596"/>
    <w:rsid w:val="0011624B"/>
    <w:rsid w:val="001603E0"/>
    <w:rsid w:val="00176711"/>
    <w:rsid w:val="00194DCD"/>
    <w:rsid w:val="001F26BB"/>
    <w:rsid w:val="00236800"/>
    <w:rsid w:val="002F7B8D"/>
    <w:rsid w:val="00360C44"/>
    <w:rsid w:val="003A27BF"/>
    <w:rsid w:val="003F48A9"/>
    <w:rsid w:val="00404DB4"/>
    <w:rsid w:val="00496813"/>
    <w:rsid w:val="00531846"/>
    <w:rsid w:val="00547D55"/>
    <w:rsid w:val="00661D01"/>
    <w:rsid w:val="007230EC"/>
    <w:rsid w:val="007615EE"/>
    <w:rsid w:val="007A7103"/>
    <w:rsid w:val="008373EB"/>
    <w:rsid w:val="00840C49"/>
    <w:rsid w:val="00902651"/>
    <w:rsid w:val="009B63EC"/>
    <w:rsid w:val="00A338EC"/>
    <w:rsid w:val="00A645D3"/>
    <w:rsid w:val="00A67EE3"/>
    <w:rsid w:val="00AE1E0A"/>
    <w:rsid w:val="00AE3F6E"/>
    <w:rsid w:val="00B5091D"/>
    <w:rsid w:val="00B820B5"/>
    <w:rsid w:val="00BD4305"/>
    <w:rsid w:val="00CA046A"/>
    <w:rsid w:val="00CA75B6"/>
    <w:rsid w:val="00D737CD"/>
    <w:rsid w:val="00D905CE"/>
    <w:rsid w:val="00E1107C"/>
    <w:rsid w:val="00E22164"/>
    <w:rsid w:val="00EE40A7"/>
    <w:rsid w:val="00F24A41"/>
    <w:rsid w:val="00F57908"/>
    <w:rsid w:val="00FD4948"/>
    <w:rsid w:val="073E4339"/>
    <w:rsid w:val="09915567"/>
    <w:rsid w:val="0B2203A7"/>
    <w:rsid w:val="0C493578"/>
    <w:rsid w:val="15E6711C"/>
    <w:rsid w:val="16E83E4C"/>
    <w:rsid w:val="27A157DA"/>
    <w:rsid w:val="28E53C4F"/>
    <w:rsid w:val="293B7327"/>
    <w:rsid w:val="29822389"/>
    <w:rsid w:val="2AE0142A"/>
    <w:rsid w:val="323C4BCB"/>
    <w:rsid w:val="33C75A6D"/>
    <w:rsid w:val="36B423DD"/>
    <w:rsid w:val="382809BB"/>
    <w:rsid w:val="3D0B6FBB"/>
    <w:rsid w:val="446879DE"/>
    <w:rsid w:val="496B110B"/>
    <w:rsid w:val="4C596EAD"/>
    <w:rsid w:val="4E045095"/>
    <w:rsid w:val="54E37523"/>
    <w:rsid w:val="56ED7603"/>
    <w:rsid w:val="62271B8B"/>
    <w:rsid w:val="67242E31"/>
    <w:rsid w:val="6DA8462F"/>
    <w:rsid w:val="6E7A50B2"/>
    <w:rsid w:val="7CEF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675A81-A8E3-4B25-BC9E-C32E4C7B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pn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741AF-66C6-46E2-924F-900363CD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40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袁伟斌</dc:creator>
  <cp:lastModifiedBy>李金丽</cp:lastModifiedBy>
  <cp:revision>5</cp:revision>
  <dcterms:created xsi:type="dcterms:W3CDTF">2023-10-02T10:08:00Z</dcterms:created>
  <dcterms:modified xsi:type="dcterms:W3CDTF">2023-10-09T01:14:00Z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D2217FA7D98D40D8A34F50193EF2DECE_13</vt:lpwstr>
  </property>
</Properties>
</file>