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djustRightInd w:val="0"/>
        <w:snapToGrid w:val="0"/>
        <w:rPr>
          <w:rFonts w:hint="eastAsia" w:ascii="黑体" w:hAnsi="黑体" w:eastAsia="黑体" w:cs="黑体"/>
          <w:szCs w:val="36"/>
        </w:rPr>
      </w:pPr>
      <w:r>
        <w:rPr>
          <w:rFonts w:hint="eastAsia" w:ascii="黑体" w:hAnsi="黑体" w:eastAsia="黑体" w:cs="黑体"/>
          <w:szCs w:val="36"/>
        </w:rPr>
        <w:t>附件4</w:t>
      </w:r>
    </w:p>
    <w:p>
      <w:pPr>
        <w:spacing w:line="600" w:lineRule="exact"/>
        <w:rPr>
          <w:rFonts w:eastAsia="黑体"/>
          <w:szCs w:val="40"/>
        </w:rPr>
      </w:pPr>
    </w:p>
    <w:p>
      <w:pPr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□第二批团建标杆院系</w:t>
      </w:r>
    </w:p>
    <w:p>
      <w:pPr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□第二批团建样板支部</w:t>
      </w:r>
    </w:p>
    <w:p>
      <w:pPr>
        <w:rPr>
          <w:rFonts w:eastAsia="黑体"/>
          <w:sz w:val="52"/>
          <w:szCs w:val="52"/>
        </w:rPr>
      </w:pPr>
    </w:p>
    <w:p>
      <w:pPr>
        <w:rPr>
          <w:rFonts w:eastAsia="黑体"/>
          <w:sz w:val="52"/>
          <w:szCs w:val="52"/>
        </w:rPr>
      </w:pPr>
    </w:p>
    <w:p>
      <w:pPr>
        <w:adjustRightInd w:val="0"/>
        <w:snapToGrid w:val="0"/>
        <w:spacing w:line="900" w:lineRule="atLeast"/>
        <w:jc w:val="center"/>
        <w:rPr>
          <w:rFonts w:ascii="方正小标宋简体" w:hAnsi="方正小标宋简体" w:eastAsia="方正小标宋简体" w:cs="方正小标宋简体"/>
          <w:sz w:val="52"/>
          <w:szCs w:val="52"/>
        </w:rPr>
      </w:pPr>
      <w:r>
        <w:rPr>
          <w:rFonts w:hint="eastAsia" w:ascii="方正小标宋简体" w:hAnsi="方正小标宋简体" w:eastAsia="方正小标宋简体" w:cs="方正小标宋简体"/>
          <w:sz w:val="52"/>
          <w:szCs w:val="52"/>
        </w:rPr>
        <w:t>团建示范创建工作验收申报书</w:t>
      </w:r>
    </w:p>
    <w:p>
      <w:pPr>
        <w:rPr>
          <w:bCs/>
          <w:sz w:val="28"/>
          <w:szCs w:val="20"/>
        </w:rPr>
      </w:pPr>
    </w:p>
    <w:p>
      <w:pPr>
        <w:rPr>
          <w:sz w:val="28"/>
          <w:szCs w:val="20"/>
        </w:rPr>
      </w:pPr>
    </w:p>
    <w:p>
      <w:pPr>
        <w:rPr>
          <w:sz w:val="28"/>
          <w:szCs w:val="20"/>
        </w:rPr>
      </w:pPr>
      <w:bookmarkStart w:id="0" w:name="_GoBack"/>
      <w:bookmarkEnd w:id="0"/>
    </w:p>
    <w:p>
      <w:pPr>
        <w:rPr>
          <w:sz w:val="28"/>
          <w:szCs w:val="20"/>
        </w:rPr>
      </w:pPr>
    </w:p>
    <w:p>
      <w:pPr>
        <w:rPr>
          <w:sz w:val="28"/>
          <w:szCs w:val="20"/>
        </w:rPr>
      </w:pPr>
    </w:p>
    <w:p>
      <w:pPr>
        <w:spacing w:before="240" w:beforeLines="100" w:after="120" w:afterLines="50"/>
        <w:ind w:firstLine="1272" w:firstLineChars="318"/>
        <w:rPr>
          <w:rFonts w:ascii="仿宋" w:hAnsi="仿宋" w:eastAsia="仿宋" w:cs="仿宋"/>
          <w:spacing w:val="40"/>
          <w:u w:val="single"/>
        </w:rPr>
      </w:pPr>
      <w:r>
        <w:rPr>
          <w:rFonts w:hint="eastAsia" w:ascii="仿宋" w:hAnsi="仿宋" w:eastAsia="仿宋" w:cs="仿宋"/>
          <w:spacing w:val="40"/>
        </w:rPr>
        <w:t>单位名称：</w:t>
      </w:r>
    </w:p>
    <w:p>
      <w:pPr>
        <w:spacing w:before="240" w:beforeLines="100" w:after="120" w:afterLines="50"/>
        <w:ind w:firstLine="1312" w:firstLineChars="405"/>
        <w:rPr>
          <w:rFonts w:ascii="仿宋" w:hAnsi="仿宋" w:eastAsia="仿宋" w:cs="仿宋"/>
          <w:spacing w:val="2"/>
          <w:u w:val="single"/>
        </w:rPr>
      </w:pPr>
      <w:r>
        <w:rPr>
          <w:rFonts w:hint="eastAsia" w:ascii="仿宋" w:hAnsi="仿宋" w:eastAsia="仿宋" w:cs="仿宋"/>
          <w:spacing w:val="2"/>
        </w:rPr>
        <w:t>项目负责人</w:t>
      </w:r>
      <w:r>
        <w:rPr>
          <w:rFonts w:hint="eastAsia" w:ascii="仿宋" w:hAnsi="仿宋" w:eastAsia="仿宋" w:cs="仿宋"/>
          <w:spacing w:val="40"/>
        </w:rPr>
        <w:t>：</w:t>
      </w:r>
    </w:p>
    <w:p>
      <w:pPr>
        <w:spacing w:before="240" w:beforeLines="100" w:after="120" w:afterLines="50"/>
        <w:ind w:firstLine="1272" w:firstLineChars="318"/>
        <w:rPr>
          <w:rFonts w:ascii="仿宋" w:hAnsi="仿宋" w:eastAsia="仿宋" w:cs="仿宋"/>
          <w:spacing w:val="40"/>
        </w:rPr>
      </w:pPr>
      <w:r>
        <w:rPr>
          <w:rFonts w:hint="eastAsia" w:ascii="仿宋" w:hAnsi="仿宋" w:eastAsia="仿宋" w:cs="仿宋"/>
          <w:spacing w:val="40"/>
        </w:rPr>
        <w:t>联系电话：</w:t>
      </w:r>
    </w:p>
    <w:p>
      <w:pPr>
        <w:spacing w:before="240" w:beforeLines="100" w:after="120" w:afterLines="50"/>
        <w:ind w:firstLine="1272" w:firstLineChars="318"/>
        <w:rPr>
          <w:rFonts w:ascii="仿宋" w:hAnsi="仿宋" w:eastAsia="仿宋" w:cs="仿宋"/>
          <w:spacing w:val="40"/>
          <w:u w:val="single"/>
        </w:rPr>
      </w:pPr>
    </w:p>
    <w:p>
      <w:pPr>
        <w:rPr>
          <w:rFonts w:ascii="仿宋" w:hAnsi="仿宋" w:eastAsia="仿宋" w:cs="仿宋"/>
        </w:rPr>
      </w:pPr>
    </w:p>
    <w:p>
      <w:pPr>
        <w:spacing w:line="800" w:lineRule="exact"/>
        <w:rPr>
          <w:rFonts w:ascii="仿宋" w:hAnsi="仿宋" w:eastAsia="仿宋" w:cs="仿宋"/>
        </w:rPr>
      </w:pPr>
    </w:p>
    <w:p>
      <w:pPr>
        <w:spacing w:line="800" w:lineRule="exact"/>
        <w:jc w:val="center"/>
        <w:rPr>
          <w:rFonts w:ascii="仿宋" w:hAnsi="仿宋" w:eastAsia="仿宋" w:cs="仿宋"/>
        </w:rPr>
      </w:pPr>
      <w:r>
        <w:rPr>
          <w:rFonts w:hint="eastAsia" w:ascii="仿宋" w:hAnsi="仿宋" w:eastAsia="仿宋" w:cs="仿宋"/>
        </w:rPr>
        <w:t>共青团西北农林科技大学委员会</w:t>
      </w:r>
    </w:p>
    <w:p>
      <w:pPr>
        <w:spacing w:line="800" w:lineRule="exact"/>
        <w:jc w:val="center"/>
        <w:rPr>
          <w:rFonts w:ascii="仿宋" w:hAnsi="仿宋" w:eastAsia="仿宋" w:cs="仿宋"/>
        </w:rPr>
      </w:pPr>
      <w:r>
        <w:rPr>
          <w:rFonts w:hint="eastAsia" w:ascii="仿宋" w:hAnsi="仿宋" w:eastAsia="仿宋" w:cs="仿宋"/>
        </w:rPr>
        <w:t>20</w:t>
      </w:r>
      <w:r>
        <w:rPr>
          <w:rFonts w:ascii="仿宋" w:hAnsi="仿宋" w:eastAsia="仿宋" w:cs="仿宋"/>
        </w:rPr>
        <w:t>25</w:t>
      </w:r>
      <w:r>
        <w:rPr>
          <w:rFonts w:hint="eastAsia" w:ascii="仿宋" w:hAnsi="仿宋" w:eastAsia="仿宋" w:cs="仿宋"/>
        </w:rPr>
        <w:t>年</w:t>
      </w:r>
      <w:r>
        <w:rPr>
          <w:rFonts w:ascii="仿宋" w:hAnsi="仿宋" w:eastAsia="仿宋" w:cs="仿宋"/>
        </w:rPr>
        <w:t>4</w:t>
      </w:r>
      <w:r>
        <w:rPr>
          <w:rFonts w:hint="eastAsia" w:ascii="仿宋" w:hAnsi="仿宋" w:eastAsia="仿宋" w:cs="仿宋"/>
        </w:rPr>
        <w:t>月</w:t>
      </w:r>
    </w:p>
    <w:p>
      <w:pPr>
        <w:spacing w:line="800" w:lineRule="exact"/>
        <w:rPr>
          <w:rFonts w:ascii="仿宋" w:hAnsi="仿宋" w:eastAsia="仿宋" w:cs="仿宋"/>
        </w:rPr>
        <w:sectPr>
          <w:headerReference r:id="rId4" w:type="first"/>
          <w:headerReference r:id="rId3" w:type="default"/>
          <w:footerReference r:id="rId5" w:type="default"/>
          <w:footerReference r:id="rId6" w:type="even"/>
          <w:pgSz w:w="11849" w:h="16781"/>
          <w:pgMar w:top="2098" w:right="1474" w:bottom="1984" w:left="1587" w:header="851" w:footer="1701" w:gutter="0"/>
          <w:cols w:space="720" w:num="1"/>
          <w:titlePg/>
          <w:docGrid w:linePitch="608" w:charSpace="0"/>
        </w:sectPr>
      </w:pPr>
    </w:p>
    <w:p>
      <w:pPr>
        <w:pStyle w:val="7"/>
        <w:spacing w:before="156" w:beforeLines="50" w:after="156" w:afterLines="50" w:line="400" w:lineRule="exact"/>
        <w:ind w:firstLine="0" w:firstLineChars="0"/>
        <w:outlineLvl w:val="0"/>
        <w:rPr>
          <w:rFonts w:ascii="Times New Roman" w:hAnsi="Times New Roman" w:eastAsia="黑体"/>
          <w:bCs/>
          <w:sz w:val="32"/>
          <w:szCs w:val="36"/>
          <w:u w:val="single"/>
        </w:rPr>
      </w:pPr>
      <w:r>
        <w:rPr>
          <w:rFonts w:hint="eastAsia" w:ascii="Times New Roman" w:hAnsi="Times New Roman" w:eastAsia="黑体"/>
          <w:bCs/>
          <w:sz w:val="32"/>
          <w:szCs w:val="36"/>
        </w:rPr>
        <w:t>一、</w:t>
      </w:r>
      <w:r>
        <w:rPr>
          <w:rFonts w:ascii="Times New Roman" w:hAnsi="Times New Roman" w:eastAsia="黑体"/>
          <w:bCs/>
          <w:sz w:val="32"/>
          <w:szCs w:val="36"/>
        </w:rPr>
        <w:t>基本信息</w:t>
      </w:r>
    </w:p>
    <w:tbl>
      <w:tblPr>
        <w:tblStyle w:val="4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64"/>
        <w:gridCol w:w="1737"/>
        <w:gridCol w:w="2270"/>
        <w:gridCol w:w="336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4" w:hRule="atLeast"/>
          <w:jc w:val="center"/>
        </w:trPr>
        <w:tc>
          <w:tcPr>
            <w:tcW w:w="136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eastAsia="宋体"/>
                <w:sz w:val="21"/>
                <w:szCs w:val="21"/>
              </w:rPr>
            </w:pPr>
            <w:r>
              <w:rPr>
                <w:rFonts w:eastAsia="宋体"/>
                <w:sz w:val="21"/>
                <w:szCs w:val="21"/>
              </w:rPr>
              <w:t>负责人</w:t>
            </w:r>
          </w:p>
        </w:tc>
        <w:tc>
          <w:tcPr>
            <w:tcW w:w="17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eastAsia="宋体"/>
                <w:sz w:val="21"/>
                <w:szCs w:val="21"/>
              </w:rPr>
            </w:pPr>
            <w:r>
              <w:rPr>
                <w:rFonts w:eastAsia="宋体"/>
                <w:sz w:val="21"/>
                <w:szCs w:val="21"/>
              </w:rPr>
              <w:t>姓名</w:t>
            </w:r>
          </w:p>
        </w:tc>
        <w:tc>
          <w:tcPr>
            <w:tcW w:w="22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eastAsia="宋体"/>
                <w:sz w:val="21"/>
                <w:szCs w:val="21"/>
              </w:rPr>
            </w:pPr>
            <w:r>
              <w:rPr>
                <w:rFonts w:eastAsia="宋体"/>
                <w:sz w:val="21"/>
                <w:szCs w:val="21"/>
              </w:rPr>
              <w:t>职务/职称</w:t>
            </w:r>
          </w:p>
        </w:tc>
        <w:tc>
          <w:tcPr>
            <w:tcW w:w="33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eastAsia="宋体"/>
                <w:sz w:val="21"/>
                <w:szCs w:val="21"/>
              </w:rPr>
            </w:pPr>
            <w:r>
              <w:rPr>
                <w:rFonts w:eastAsia="宋体"/>
                <w:sz w:val="21"/>
                <w:szCs w:val="21"/>
              </w:rPr>
              <w:t>办公电话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4" w:hRule="atLeast"/>
          <w:jc w:val="center"/>
        </w:trPr>
        <w:tc>
          <w:tcPr>
            <w:tcW w:w="136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/>
              <w:keepLines/>
              <w:adjustRightInd w:val="0"/>
              <w:snapToGrid w:val="0"/>
              <w:jc w:val="center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17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/>
              <w:keepLines/>
              <w:adjustRightInd w:val="0"/>
              <w:snapToGrid w:val="0"/>
              <w:jc w:val="center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22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/>
              <w:keepLines/>
              <w:adjustRightInd w:val="0"/>
              <w:snapToGrid w:val="0"/>
              <w:jc w:val="center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33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/>
              <w:keepLines/>
              <w:adjustRightInd w:val="0"/>
              <w:snapToGrid w:val="0"/>
              <w:jc w:val="center"/>
              <w:rPr>
                <w:rFonts w:eastAsia="宋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48" w:hRule="atLeast"/>
          <w:jc w:val="center"/>
        </w:trPr>
        <w:tc>
          <w:tcPr>
            <w:tcW w:w="13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eastAsia="宋体"/>
                <w:sz w:val="21"/>
                <w:szCs w:val="21"/>
              </w:rPr>
            </w:pPr>
            <w:r>
              <w:rPr>
                <w:rFonts w:eastAsia="宋体"/>
                <w:sz w:val="21"/>
                <w:szCs w:val="21"/>
              </w:rPr>
              <w:t>建设单位</w:t>
            </w:r>
          </w:p>
          <w:p>
            <w:pPr>
              <w:adjustRightInd w:val="0"/>
              <w:snapToGrid w:val="0"/>
              <w:jc w:val="center"/>
              <w:rPr>
                <w:rFonts w:eastAsia="宋体"/>
                <w:sz w:val="21"/>
                <w:szCs w:val="21"/>
              </w:rPr>
            </w:pPr>
            <w:r>
              <w:rPr>
                <w:rFonts w:eastAsia="宋体"/>
                <w:sz w:val="21"/>
                <w:szCs w:val="21"/>
              </w:rPr>
              <w:t>（院系/支部）</w:t>
            </w:r>
          </w:p>
        </w:tc>
        <w:tc>
          <w:tcPr>
            <w:tcW w:w="737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/>
              <w:keepLines/>
              <w:adjustRightInd w:val="0"/>
              <w:snapToGrid w:val="0"/>
              <w:rPr>
                <w:rFonts w:eastAsia="宋体"/>
                <w:bCs/>
                <w:sz w:val="21"/>
                <w:szCs w:val="21"/>
              </w:rPr>
            </w:pPr>
            <w:r>
              <w:rPr>
                <w:rFonts w:eastAsia="宋体"/>
                <w:bCs/>
                <w:sz w:val="21"/>
                <w:szCs w:val="21"/>
              </w:rPr>
              <w:t>格式范例：</w:t>
            </w:r>
          </w:p>
          <w:p>
            <w:pPr>
              <w:keepNext/>
              <w:keepLines/>
              <w:adjustRightInd w:val="0"/>
              <w:snapToGrid w:val="0"/>
              <w:rPr>
                <w:rFonts w:eastAsia="宋体"/>
                <w:sz w:val="21"/>
                <w:szCs w:val="21"/>
              </w:rPr>
            </w:pPr>
            <w:r>
              <w:rPr>
                <w:rFonts w:eastAsia="宋体"/>
                <w:bCs/>
                <w:sz w:val="21"/>
                <w:szCs w:val="21"/>
              </w:rPr>
              <w:t>院（系）：</w:t>
            </w:r>
            <w:r>
              <w:rPr>
                <w:rFonts w:hint="eastAsia" w:eastAsia="宋体"/>
                <w:bCs/>
                <w:sz w:val="21"/>
                <w:szCs w:val="21"/>
              </w:rPr>
              <w:t>单位</w:t>
            </w:r>
            <w:r>
              <w:rPr>
                <w:rFonts w:eastAsia="宋体"/>
                <w:bCs/>
                <w:sz w:val="21"/>
                <w:szCs w:val="21"/>
              </w:rPr>
              <w:t>全称+</w:t>
            </w:r>
            <w:r>
              <w:rPr>
                <w:rFonts w:hint="eastAsia" w:eastAsia="宋体"/>
                <w:sz w:val="21"/>
                <w:szCs w:val="21"/>
              </w:rPr>
              <w:t>团委</w:t>
            </w:r>
          </w:p>
          <w:p>
            <w:pPr>
              <w:keepNext/>
              <w:keepLines/>
              <w:adjustRightInd w:val="0"/>
              <w:snapToGrid w:val="0"/>
              <w:rPr>
                <w:rFonts w:eastAsia="宋体"/>
                <w:bCs/>
                <w:sz w:val="21"/>
                <w:szCs w:val="21"/>
              </w:rPr>
            </w:pPr>
            <w:r>
              <w:rPr>
                <w:rFonts w:hint="eastAsia" w:eastAsia="宋体"/>
                <w:sz w:val="21"/>
                <w:szCs w:val="21"/>
              </w:rPr>
              <w:t>团</w:t>
            </w:r>
            <w:r>
              <w:rPr>
                <w:rFonts w:eastAsia="宋体"/>
                <w:sz w:val="21"/>
                <w:szCs w:val="21"/>
              </w:rPr>
              <w:t>支部：</w:t>
            </w:r>
            <w:r>
              <w:rPr>
                <w:rFonts w:hint="eastAsia" w:eastAsia="宋体"/>
                <w:sz w:val="21"/>
                <w:szCs w:val="21"/>
              </w:rPr>
              <w:t>单位</w:t>
            </w:r>
            <w:r>
              <w:rPr>
                <w:rFonts w:eastAsia="宋体"/>
                <w:bCs/>
                <w:sz w:val="21"/>
                <w:szCs w:val="21"/>
              </w:rPr>
              <w:t>全称</w:t>
            </w:r>
            <w:r>
              <w:rPr>
                <w:rFonts w:eastAsia="宋体"/>
                <w:sz w:val="21"/>
                <w:szCs w:val="21"/>
              </w:rPr>
              <w:t>+支部名+</w:t>
            </w:r>
            <w:r>
              <w:rPr>
                <w:rFonts w:hint="eastAsia" w:eastAsia="宋体"/>
                <w:sz w:val="21"/>
                <w:szCs w:val="21"/>
              </w:rPr>
              <w:t>团</w:t>
            </w:r>
            <w:r>
              <w:rPr>
                <w:rFonts w:eastAsia="宋体"/>
                <w:sz w:val="21"/>
                <w:szCs w:val="21"/>
              </w:rPr>
              <w:t>支部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79" w:hRule="atLeast"/>
          <w:jc w:val="center"/>
        </w:trPr>
        <w:tc>
          <w:tcPr>
            <w:tcW w:w="13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eastAsia="宋体"/>
                <w:sz w:val="21"/>
                <w:szCs w:val="21"/>
              </w:rPr>
            </w:pPr>
            <w:r>
              <w:rPr>
                <w:rFonts w:eastAsia="宋体"/>
                <w:sz w:val="21"/>
                <w:szCs w:val="21"/>
              </w:rPr>
              <w:t>创建类型</w:t>
            </w:r>
          </w:p>
        </w:tc>
        <w:tc>
          <w:tcPr>
            <w:tcW w:w="737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ind w:firstLine="105" w:firstLineChars="50"/>
              <w:rPr>
                <w:rFonts w:eastAsia="宋体"/>
                <w:bCs/>
                <w:sz w:val="21"/>
                <w:szCs w:val="21"/>
              </w:rPr>
            </w:pPr>
            <w:r>
              <w:rPr>
                <w:rFonts w:ascii="宋体" w:hAnsi="宋体" w:eastAsia="宋体" w:cs="宋体"/>
                <w:bCs/>
                <w:sz w:val="21"/>
                <w:szCs w:val="21"/>
              </w:rPr>
              <w:t>□</w:t>
            </w:r>
            <w:r>
              <w:rPr>
                <w:rFonts w:hint="eastAsia" w:ascii="宋体" w:hAnsi="宋体" w:eastAsia="宋体" w:cs="宋体"/>
                <w:bCs/>
                <w:sz w:val="21"/>
                <w:szCs w:val="21"/>
              </w:rPr>
              <w:t>团建</w:t>
            </w:r>
            <w:r>
              <w:rPr>
                <w:rFonts w:eastAsia="宋体"/>
                <w:bCs/>
                <w:sz w:val="21"/>
                <w:szCs w:val="21"/>
              </w:rPr>
              <w:t>标杆院系</w:t>
            </w:r>
          </w:p>
          <w:p>
            <w:pPr>
              <w:adjustRightInd w:val="0"/>
              <w:snapToGrid w:val="0"/>
              <w:ind w:firstLine="105" w:firstLineChars="50"/>
              <w:rPr>
                <w:rFonts w:eastAsia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bCs/>
                <w:sz w:val="21"/>
                <w:szCs w:val="21"/>
              </w:rPr>
              <w:t>□</w:t>
            </w:r>
            <w:r>
              <w:rPr>
                <w:rFonts w:hint="eastAsia" w:ascii="宋体" w:hAnsi="宋体" w:eastAsia="宋体" w:cs="宋体"/>
                <w:bCs/>
                <w:sz w:val="21"/>
                <w:szCs w:val="21"/>
              </w:rPr>
              <w:t>团建</w:t>
            </w:r>
            <w:r>
              <w:rPr>
                <w:rFonts w:eastAsia="宋体"/>
                <w:bCs/>
                <w:sz w:val="21"/>
                <w:szCs w:val="21"/>
              </w:rPr>
              <w:t>样板支部</w:t>
            </w:r>
          </w:p>
        </w:tc>
      </w:tr>
    </w:tbl>
    <w:p>
      <w:pPr>
        <w:spacing w:line="360" w:lineRule="auto"/>
        <w:rPr>
          <w:rFonts w:ascii="黑体" w:hAnsi="黑体" w:eastAsia="黑体" w:cs="黑体"/>
        </w:rPr>
      </w:pPr>
      <w:r>
        <w:rPr>
          <w:rFonts w:hint="eastAsia" w:ascii="黑体" w:hAnsi="黑体" w:eastAsia="黑体" w:cs="黑体"/>
        </w:rPr>
        <w:t>二、验收自查报告</w:t>
      </w:r>
    </w:p>
    <w:tbl>
      <w:tblPr>
        <w:tblStyle w:val="4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68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78" w:hRule="atLeast"/>
          <w:jc w:val="center"/>
        </w:trPr>
        <w:tc>
          <w:tcPr>
            <w:tcW w:w="86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/>
              <w:keepLines/>
              <w:spacing w:before="260" w:after="260" w:line="400" w:lineRule="exact"/>
              <w:rPr>
                <w:rFonts w:eastAsia="宋体"/>
                <w:sz w:val="21"/>
                <w:szCs w:val="21"/>
              </w:rPr>
            </w:pPr>
            <w:r>
              <w:rPr>
                <w:rFonts w:eastAsia="宋体"/>
                <w:sz w:val="21"/>
                <w:szCs w:val="21"/>
              </w:rPr>
              <w:t xml:space="preserve">工作总结 [包括：本单位团建体制机制、组织机构、专职队伍情况，出台的重要方案、重要安排、重点举措，取得的进展成效、工作经验、标志性成果等可附页。] </w:t>
            </w:r>
          </w:p>
          <w:p>
            <w:pPr>
              <w:keepNext/>
              <w:keepLines/>
              <w:spacing w:before="260" w:after="260" w:line="400" w:lineRule="exact"/>
              <w:rPr>
                <w:rFonts w:eastAsia="宋体"/>
                <w:bCs/>
                <w:sz w:val="21"/>
                <w:szCs w:val="21"/>
              </w:rPr>
            </w:pPr>
          </w:p>
          <w:p>
            <w:pPr>
              <w:keepNext/>
              <w:keepLines/>
              <w:spacing w:before="260" w:after="260" w:line="400" w:lineRule="exact"/>
              <w:rPr>
                <w:rFonts w:eastAsia="宋体"/>
                <w:bCs/>
                <w:sz w:val="21"/>
                <w:szCs w:val="21"/>
              </w:rPr>
            </w:pPr>
          </w:p>
          <w:p>
            <w:pPr>
              <w:keepNext/>
              <w:keepLines/>
              <w:spacing w:before="260" w:after="260" w:line="400" w:lineRule="exact"/>
              <w:rPr>
                <w:rFonts w:eastAsia="宋体"/>
                <w:bCs/>
                <w:sz w:val="21"/>
                <w:szCs w:val="21"/>
              </w:rPr>
            </w:pPr>
          </w:p>
          <w:p>
            <w:pPr>
              <w:keepNext/>
              <w:keepLines/>
              <w:spacing w:before="260" w:after="260" w:line="400" w:lineRule="exact"/>
              <w:rPr>
                <w:rFonts w:eastAsia="宋体"/>
                <w:bCs/>
                <w:sz w:val="21"/>
                <w:szCs w:val="21"/>
              </w:rPr>
            </w:pPr>
          </w:p>
          <w:p>
            <w:pPr>
              <w:keepNext/>
              <w:keepLines/>
              <w:spacing w:before="260" w:after="260" w:line="400" w:lineRule="exact"/>
              <w:rPr>
                <w:rFonts w:eastAsia="宋体"/>
                <w:bCs/>
                <w:sz w:val="21"/>
                <w:szCs w:val="21"/>
              </w:rPr>
            </w:pPr>
          </w:p>
          <w:p>
            <w:pPr>
              <w:keepNext/>
              <w:keepLines/>
              <w:spacing w:before="260" w:after="260" w:line="400" w:lineRule="exact"/>
              <w:rPr>
                <w:rFonts w:eastAsia="宋体"/>
                <w:bCs/>
                <w:sz w:val="21"/>
                <w:szCs w:val="21"/>
              </w:rPr>
            </w:pPr>
          </w:p>
          <w:p>
            <w:pPr>
              <w:keepNext/>
              <w:keepLines/>
              <w:spacing w:before="260" w:after="260" w:line="400" w:lineRule="exact"/>
              <w:rPr>
                <w:rFonts w:eastAsia="宋体"/>
                <w:bCs/>
                <w:sz w:val="21"/>
                <w:szCs w:val="21"/>
              </w:rPr>
            </w:pPr>
          </w:p>
          <w:p>
            <w:pPr>
              <w:keepNext/>
              <w:keepLines/>
              <w:spacing w:before="260" w:after="260" w:line="400" w:lineRule="exact"/>
              <w:rPr>
                <w:rFonts w:eastAsia="宋体"/>
                <w:bCs/>
                <w:sz w:val="21"/>
                <w:szCs w:val="21"/>
              </w:rPr>
            </w:pPr>
          </w:p>
          <w:p>
            <w:pPr>
              <w:keepNext/>
              <w:keepLines/>
              <w:spacing w:before="260" w:after="260" w:line="400" w:lineRule="exact"/>
              <w:rPr>
                <w:rFonts w:eastAsia="宋体"/>
                <w:bCs/>
                <w:sz w:val="21"/>
                <w:szCs w:val="21"/>
              </w:rPr>
            </w:pPr>
          </w:p>
          <w:p>
            <w:pPr>
              <w:keepNext/>
              <w:keepLines/>
              <w:spacing w:before="260" w:after="260" w:line="400" w:lineRule="exact"/>
              <w:rPr>
                <w:rFonts w:eastAsia="宋体"/>
                <w:bCs/>
                <w:sz w:val="21"/>
                <w:szCs w:val="21"/>
              </w:rPr>
            </w:pPr>
          </w:p>
          <w:p>
            <w:pPr>
              <w:keepNext/>
              <w:keepLines/>
              <w:spacing w:before="260" w:after="260" w:line="400" w:lineRule="exact"/>
              <w:rPr>
                <w:rFonts w:eastAsia="宋体"/>
                <w:bCs/>
                <w:sz w:val="21"/>
                <w:szCs w:val="21"/>
              </w:rPr>
            </w:pPr>
          </w:p>
        </w:tc>
      </w:tr>
    </w:tbl>
    <w:p>
      <w:pPr>
        <w:pStyle w:val="7"/>
        <w:adjustRightInd w:val="0"/>
        <w:snapToGrid w:val="0"/>
        <w:spacing w:line="360" w:lineRule="auto"/>
        <w:ind w:firstLine="0" w:firstLineChars="0"/>
        <w:outlineLvl w:val="0"/>
        <w:rPr>
          <w:rFonts w:ascii="Times New Roman" w:hAnsi="Times New Roman" w:eastAsia="仿宋_GB2312"/>
          <w:bCs/>
          <w:sz w:val="32"/>
          <w:szCs w:val="20"/>
        </w:rPr>
        <w:sectPr>
          <w:footerReference r:id="rId7" w:type="default"/>
          <w:pgSz w:w="11906" w:h="16838"/>
          <w:pgMar w:top="1440" w:right="1417" w:bottom="1440" w:left="1417" w:header="851" w:footer="856" w:gutter="0"/>
          <w:pgNumType w:start="1"/>
          <w:cols w:space="720" w:num="1"/>
          <w:docGrid w:type="lines" w:linePitch="312" w:charSpace="0"/>
        </w:sectPr>
      </w:pPr>
      <w:r>
        <w:rPr>
          <w:rFonts w:ascii="Times New Roman" w:hAnsi="Times New Roman" w:eastAsia="仿宋_GB2312"/>
          <w:bCs/>
          <w:sz w:val="32"/>
          <w:szCs w:val="20"/>
        </w:rPr>
        <w:br w:type="page"/>
      </w:r>
    </w:p>
    <w:p>
      <w:pPr>
        <w:pStyle w:val="7"/>
        <w:adjustRightInd w:val="0"/>
        <w:snapToGrid w:val="0"/>
        <w:spacing w:line="360" w:lineRule="auto"/>
        <w:ind w:firstLine="0" w:firstLineChars="0"/>
        <w:outlineLvl w:val="0"/>
        <w:rPr>
          <w:rFonts w:ascii="Times New Roman" w:hAnsi="Times New Roman" w:eastAsia="黑体"/>
          <w:bCs/>
          <w:sz w:val="28"/>
          <w:szCs w:val="32"/>
        </w:rPr>
      </w:pPr>
    </w:p>
    <w:tbl>
      <w:tblPr>
        <w:tblStyle w:val="4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68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421" w:hRule="atLeast"/>
          <w:jc w:val="center"/>
        </w:trPr>
        <w:tc>
          <w:tcPr>
            <w:tcW w:w="8680" w:type="dxa"/>
          </w:tcPr>
          <w:p>
            <w:pPr>
              <w:keepNext/>
              <w:keepLines/>
              <w:spacing w:before="260" w:after="260" w:line="400" w:lineRule="exact"/>
              <w:ind w:firstLine="420" w:firstLineChars="200"/>
              <w:rPr>
                <w:rFonts w:eastAsia="宋体"/>
                <w:bCs/>
                <w:sz w:val="21"/>
                <w:szCs w:val="21"/>
              </w:rPr>
            </w:pPr>
          </w:p>
          <w:p>
            <w:pPr>
              <w:keepNext/>
              <w:keepLines/>
              <w:spacing w:before="260" w:after="260" w:line="400" w:lineRule="exact"/>
              <w:ind w:firstLine="420" w:firstLineChars="200"/>
              <w:rPr>
                <w:rFonts w:eastAsia="宋体"/>
                <w:bCs/>
                <w:sz w:val="21"/>
                <w:szCs w:val="21"/>
              </w:rPr>
            </w:pPr>
          </w:p>
          <w:p>
            <w:pPr>
              <w:keepNext/>
              <w:keepLines/>
              <w:spacing w:before="260" w:after="260" w:line="400" w:lineRule="exact"/>
              <w:ind w:firstLine="420" w:firstLineChars="200"/>
              <w:rPr>
                <w:rFonts w:eastAsia="宋体"/>
                <w:bCs/>
                <w:sz w:val="21"/>
                <w:szCs w:val="21"/>
              </w:rPr>
            </w:pPr>
          </w:p>
          <w:p>
            <w:pPr>
              <w:keepNext/>
              <w:keepLines/>
              <w:spacing w:before="260" w:after="260" w:line="400" w:lineRule="exact"/>
              <w:ind w:firstLine="420" w:firstLineChars="200"/>
              <w:rPr>
                <w:rFonts w:eastAsia="宋体"/>
                <w:bCs/>
                <w:sz w:val="21"/>
                <w:szCs w:val="21"/>
              </w:rPr>
            </w:pPr>
          </w:p>
          <w:p>
            <w:pPr>
              <w:keepNext/>
              <w:keepLines/>
              <w:spacing w:before="260" w:after="260" w:line="400" w:lineRule="exact"/>
              <w:ind w:firstLine="420" w:firstLineChars="200"/>
              <w:rPr>
                <w:rFonts w:eastAsia="宋体"/>
                <w:bCs/>
                <w:sz w:val="21"/>
                <w:szCs w:val="21"/>
              </w:rPr>
            </w:pPr>
          </w:p>
          <w:p>
            <w:pPr>
              <w:keepNext/>
              <w:keepLines/>
              <w:spacing w:before="260" w:after="260" w:line="400" w:lineRule="exact"/>
              <w:ind w:firstLine="420" w:firstLineChars="200"/>
              <w:rPr>
                <w:rFonts w:eastAsia="宋体"/>
                <w:bCs/>
                <w:sz w:val="21"/>
                <w:szCs w:val="21"/>
              </w:rPr>
            </w:pPr>
          </w:p>
          <w:p>
            <w:pPr>
              <w:keepNext/>
              <w:keepLines/>
              <w:spacing w:before="260" w:after="260" w:line="400" w:lineRule="exact"/>
              <w:ind w:firstLine="420" w:firstLineChars="200"/>
              <w:rPr>
                <w:rFonts w:eastAsia="宋体"/>
                <w:bCs/>
                <w:sz w:val="21"/>
                <w:szCs w:val="21"/>
              </w:rPr>
            </w:pPr>
          </w:p>
          <w:p>
            <w:pPr>
              <w:keepNext/>
              <w:keepLines/>
              <w:spacing w:before="260" w:after="260" w:line="400" w:lineRule="exact"/>
              <w:ind w:firstLine="420" w:firstLineChars="200"/>
              <w:rPr>
                <w:rFonts w:eastAsia="宋体"/>
                <w:bCs/>
                <w:sz w:val="21"/>
                <w:szCs w:val="21"/>
              </w:rPr>
            </w:pPr>
          </w:p>
          <w:p>
            <w:pPr>
              <w:keepNext/>
              <w:keepLines/>
              <w:spacing w:before="260" w:after="260" w:line="400" w:lineRule="exact"/>
              <w:ind w:firstLine="420" w:firstLineChars="200"/>
              <w:rPr>
                <w:rFonts w:eastAsia="宋体"/>
                <w:bCs/>
                <w:sz w:val="21"/>
                <w:szCs w:val="21"/>
              </w:rPr>
            </w:pPr>
          </w:p>
          <w:p>
            <w:pPr>
              <w:keepNext/>
              <w:keepLines/>
              <w:spacing w:before="260" w:after="260" w:line="400" w:lineRule="exact"/>
              <w:ind w:firstLine="420" w:firstLineChars="200"/>
              <w:rPr>
                <w:rFonts w:eastAsia="宋体"/>
                <w:bCs/>
                <w:sz w:val="21"/>
                <w:szCs w:val="21"/>
              </w:rPr>
            </w:pPr>
          </w:p>
          <w:p>
            <w:pPr>
              <w:keepNext/>
              <w:keepLines/>
              <w:spacing w:before="260" w:after="260" w:line="400" w:lineRule="exact"/>
              <w:ind w:firstLine="420" w:firstLineChars="200"/>
              <w:rPr>
                <w:rFonts w:eastAsia="宋体"/>
                <w:bCs/>
                <w:sz w:val="21"/>
                <w:szCs w:val="21"/>
              </w:rPr>
            </w:pPr>
          </w:p>
          <w:p>
            <w:pPr>
              <w:keepNext/>
              <w:keepLines/>
              <w:spacing w:before="260" w:after="260" w:line="400" w:lineRule="exact"/>
              <w:ind w:firstLine="420" w:firstLineChars="200"/>
              <w:rPr>
                <w:rFonts w:eastAsia="宋体"/>
                <w:bCs/>
                <w:sz w:val="21"/>
                <w:szCs w:val="21"/>
              </w:rPr>
            </w:pPr>
          </w:p>
          <w:p>
            <w:pPr>
              <w:keepNext/>
              <w:keepLines/>
              <w:spacing w:before="260" w:after="260" w:line="400" w:lineRule="exact"/>
              <w:ind w:firstLine="420" w:firstLineChars="200"/>
              <w:rPr>
                <w:rFonts w:eastAsia="宋体"/>
                <w:bCs/>
                <w:sz w:val="21"/>
                <w:szCs w:val="21"/>
              </w:rPr>
            </w:pPr>
          </w:p>
          <w:p>
            <w:pPr>
              <w:keepNext/>
              <w:keepLines/>
              <w:spacing w:before="260" w:after="260" w:line="400" w:lineRule="exact"/>
              <w:ind w:firstLine="420" w:firstLineChars="200"/>
              <w:rPr>
                <w:rFonts w:eastAsia="宋体"/>
                <w:bCs/>
                <w:sz w:val="21"/>
                <w:szCs w:val="21"/>
              </w:rPr>
            </w:pPr>
          </w:p>
          <w:p>
            <w:pPr>
              <w:keepNext/>
              <w:keepLines/>
              <w:spacing w:before="260" w:after="260" w:line="400" w:lineRule="exact"/>
              <w:ind w:firstLine="420" w:firstLineChars="200"/>
              <w:rPr>
                <w:rFonts w:eastAsia="宋体"/>
                <w:bCs/>
                <w:sz w:val="21"/>
                <w:szCs w:val="21"/>
              </w:rPr>
            </w:pPr>
          </w:p>
          <w:p>
            <w:pPr>
              <w:keepNext/>
              <w:keepLines/>
              <w:spacing w:before="260" w:after="260" w:line="400" w:lineRule="exact"/>
              <w:ind w:firstLine="420" w:firstLineChars="200"/>
              <w:rPr>
                <w:rFonts w:eastAsia="宋体"/>
                <w:bCs/>
                <w:sz w:val="21"/>
                <w:szCs w:val="21"/>
              </w:rPr>
            </w:pPr>
          </w:p>
          <w:p>
            <w:pPr>
              <w:keepNext/>
              <w:keepLines/>
              <w:spacing w:before="260" w:after="260" w:line="400" w:lineRule="exact"/>
              <w:rPr>
                <w:rFonts w:eastAsia="宋体"/>
                <w:bCs/>
                <w:sz w:val="21"/>
                <w:szCs w:val="21"/>
              </w:rPr>
            </w:pPr>
          </w:p>
        </w:tc>
      </w:tr>
    </w:tbl>
    <w:p>
      <w:pPr>
        <w:pStyle w:val="7"/>
        <w:spacing w:before="120" w:beforeLines="50" w:after="120" w:afterLines="50" w:line="400" w:lineRule="exact"/>
        <w:ind w:firstLine="0" w:firstLineChars="0"/>
        <w:outlineLvl w:val="0"/>
        <w:rPr>
          <w:rFonts w:ascii="Times New Roman" w:hAnsi="Times New Roman" w:eastAsia="黑体" w:cs="黑体"/>
          <w:sz w:val="28"/>
          <w:szCs w:val="28"/>
        </w:rPr>
      </w:pPr>
    </w:p>
    <w:p>
      <w:pPr>
        <w:pStyle w:val="7"/>
        <w:spacing w:before="120" w:beforeLines="50" w:after="120" w:afterLines="50" w:line="400" w:lineRule="exact"/>
        <w:ind w:firstLine="0" w:firstLineChars="0"/>
        <w:outlineLvl w:val="0"/>
        <w:rPr>
          <w:rFonts w:ascii="Times New Roman" w:hAnsi="Times New Roman" w:eastAsia="黑体"/>
          <w:sz w:val="32"/>
          <w:szCs w:val="32"/>
        </w:rPr>
      </w:pPr>
      <w:r>
        <w:rPr>
          <w:rFonts w:hint="eastAsia" w:ascii="Times New Roman" w:hAnsi="Times New Roman" w:eastAsia="黑体" w:cs="黑体"/>
          <w:sz w:val="32"/>
          <w:szCs w:val="32"/>
        </w:rPr>
        <w:t>三、经费决算</w:t>
      </w:r>
    </w:p>
    <w:tbl>
      <w:tblPr>
        <w:tblStyle w:val="5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98"/>
        <w:gridCol w:w="1963"/>
        <w:gridCol w:w="3045"/>
        <w:gridCol w:w="299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554" w:type="pct"/>
          </w:tcPr>
          <w:p>
            <w:pPr>
              <w:pStyle w:val="7"/>
              <w:spacing w:before="120" w:beforeLines="50" w:after="120" w:afterLines="50" w:line="400" w:lineRule="exact"/>
              <w:ind w:firstLine="0" w:firstLineChars="0"/>
              <w:outlineLvl w:val="0"/>
              <w:rPr>
                <w:rFonts w:ascii="Times New Roman" w:hAnsi="Times New Roman" w:eastAsia="仿宋_GB2312" w:cs="仿宋_GB2312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sz w:val="24"/>
              </w:rPr>
              <w:t>总经费</w:t>
            </w:r>
          </w:p>
        </w:tc>
        <w:tc>
          <w:tcPr>
            <w:tcW w:w="4446" w:type="pct"/>
            <w:gridSpan w:val="3"/>
          </w:tcPr>
          <w:p>
            <w:pPr>
              <w:pStyle w:val="7"/>
              <w:spacing w:before="120" w:beforeLines="50" w:after="120" w:afterLines="50" w:line="400" w:lineRule="exact"/>
              <w:ind w:firstLine="0" w:firstLineChars="0"/>
              <w:jc w:val="right"/>
              <w:outlineLvl w:val="0"/>
              <w:rPr>
                <w:rFonts w:ascii="Times New Roman" w:hAnsi="Times New Roman" w:eastAsia="仿宋_GB2312" w:cs="仿宋_GB2312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sz w:val="24"/>
              </w:rPr>
              <w:t>（万元）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9" w:hRule="atLeast"/>
          <w:jc w:val="center"/>
        </w:trPr>
        <w:tc>
          <w:tcPr>
            <w:tcW w:w="554" w:type="pct"/>
            <w:vMerge w:val="restart"/>
            <w:vAlign w:val="center"/>
          </w:tcPr>
          <w:p>
            <w:pPr>
              <w:pStyle w:val="7"/>
              <w:spacing w:before="120" w:beforeLines="50" w:after="120" w:afterLines="50" w:line="400" w:lineRule="exact"/>
              <w:ind w:firstLine="0" w:firstLineChars="0"/>
              <w:jc w:val="center"/>
              <w:outlineLvl w:val="0"/>
              <w:rPr>
                <w:rFonts w:ascii="Times New Roman" w:hAnsi="Times New Roman" w:eastAsia="仿宋_GB2312" w:cs="仿宋_GB2312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sz w:val="24"/>
              </w:rPr>
              <w:t>支出</w:t>
            </w:r>
          </w:p>
          <w:p>
            <w:pPr>
              <w:pStyle w:val="7"/>
              <w:spacing w:before="120" w:beforeLines="50" w:after="120" w:afterLines="50" w:line="400" w:lineRule="exact"/>
              <w:ind w:firstLine="0" w:firstLineChars="0"/>
              <w:jc w:val="center"/>
              <w:outlineLvl w:val="0"/>
              <w:rPr>
                <w:rFonts w:ascii="Times New Roman" w:hAnsi="Times New Roman" w:eastAsia="仿宋_GB2312" w:cs="仿宋_GB2312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sz w:val="24"/>
              </w:rPr>
              <w:t>明细</w:t>
            </w:r>
          </w:p>
        </w:tc>
        <w:tc>
          <w:tcPr>
            <w:tcW w:w="1090" w:type="pct"/>
          </w:tcPr>
          <w:p>
            <w:pPr>
              <w:pStyle w:val="7"/>
              <w:spacing w:before="120" w:beforeLines="50" w:after="120" w:afterLines="50" w:line="400" w:lineRule="exact"/>
              <w:ind w:firstLine="0" w:firstLineChars="0"/>
              <w:jc w:val="center"/>
              <w:outlineLvl w:val="0"/>
              <w:rPr>
                <w:rFonts w:ascii="Times New Roman" w:hAnsi="Times New Roman" w:eastAsia="仿宋_GB2312" w:cs="仿宋_GB2312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sz w:val="24"/>
              </w:rPr>
              <w:t>支出内容</w:t>
            </w:r>
          </w:p>
        </w:tc>
        <w:tc>
          <w:tcPr>
            <w:tcW w:w="1691" w:type="pct"/>
          </w:tcPr>
          <w:p>
            <w:pPr>
              <w:pStyle w:val="7"/>
              <w:spacing w:before="120" w:beforeLines="50" w:after="120" w:afterLines="50" w:line="400" w:lineRule="exact"/>
              <w:ind w:firstLine="0" w:firstLineChars="0"/>
              <w:jc w:val="center"/>
              <w:outlineLvl w:val="0"/>
              <w:rPr>
                <w:rFonts w:ascii="Times New Roman" w:hAnsi="Times New Roman" w:eastAsia="仿宋_GB2312" w:cs="仿宋_GB2312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sz w:val="24"/>
              </w:rPr>
              <w:t>预算金额（元）</w:t>
            </w:r>
          </w:p>
        </w:tc>
        <w:tc>
          <w:tcPr>
            <w:tcW w:w="1665" w:type="pct"/>
          </w:tcPr>
          <w:p>
            <w:pPr>
              <w:pStyle w:val="7"/>
              <w:spacing w:before="120" w:beforeLines="50" w:after="120" w:afterLines="50" w:line="400" w:lineRule="exact"/>
              <w:ind w:firstLine="0" w:firstLineChars="0"/>
              <w:jc w:val="center"/>
              <w:outlineLvl w:val="0"/>
              <w:rPr>
                <w:rFonts w:ascii="Times New Roman" w:hAnsi="Times New Roman" w:eastAsia="仿宋_GB2312" w:cs="仿宋_GB2312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sz w:val="24"/>
              </w:rPr>
              <w:t>执行金额（元）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2" w:hRule="atLeast"/>
          <w:jc w:val="center"/>
        </w:trPr>
        <w:tc>
          <w:tcPr>
            <w:tcW w:w="554" w:type="pct"/>
            <w:vMerge w:val="continue"/>
          </w:tcPr>
          <w:p>
            <w:pPr>
              <w:pStyle w:val="7"/>
              <w:spacing w:before="120" w:beforeLines="50" w:after="120" w:afterLines="50" w:line="400" w:lineRule="exact"/>
              <w:ind w:firstLine="0" w:firstLineChars="0"/>
              <w:outlineLvl w:val="0"/>
              <w:rPr>
                <w:rFonts w:ascii="Times New Roman" w:hAnsi="Times New Roman" w:eastAsia="仿宋_GB2312" w:cs="仿宋_GB2312"/>
                <w:sz w:val="24"/>
              </w:rPr>
            </w:pPr>
          </w:p>
        </w:tc>
        <w:tc>
          <w:tcPr>
            <w:tcW w:w="1090" w:type="pct"/>
          </w:tcPr>
          <w:p>
            <w:pPr>
              <w:pStyle w:val="7"/>
              <w:spacing w:before="120" w:beforeLines="50" w:after="120" w:afterLines="50" w:line="400" w:lineRule="exact"/>
              <w:ind w:firstLine="0" w:firstLineChars="0"/>
              <w:jc w:val="center"/>
              <w:outlineLvl w:val="0"/>
              <w:rPr>
                <w:rFonts w:ascii="Times New Roman" w:hAnsi="Times New Roman" w:eastAsia="仿宋_GB2312" w:cs="仿宋_GB2312"/>
                <w:sz w:val="24"/>
              </w:rPr>
            </w:pPr>
          </w:p>
        </w:tc>
        <w:tc>
          <w:tcPr>
            <w:tcW w:w="1691" w:type="pct"/>
          </w:tcPr>
          <w:p>
            <w:pPr>
              <w:pStyle w:val="7"/>
              <w:spacing w:before="120" w:beforeLines="50" w:after="120" w:afterLines="50" w:line="400" w:lineRule="exact"/>
              <w:ind w:firstLine="0" w:firstLineChars="0"/>
              <w:outlineLvl w:val="0"/>
              <w:rPr>
                <w:rFonts w:ascii="Times New Roman" w:hAnsi="Times New Roman" w:eastAsia="仿宋_GB2312" w:cs="仿宋_GB2312"/>
                <w:sz w:val="24"/>
              </w:rPr>
            </w:pPr>
          </w:p>
        </w:tc>
        <w:tc>
          <w:tcPr>
            <w:tcW w:w="1665" w:type="pct"/>
          </w:tcPr>
          <w:p>
            <w:pPr>
              <w:pStyle w:val="7"/>
              <w:spacing w:before="120" w:beforeLines="50" w:after="120" w:afterLines="50" w:line="400" w:lineRule="exact"/>
              <w:ind w:firstLine="0" w:firstLineChars="0"/>
              <w:outlineLvl w:val="0"/>
              <w:rPr>
                <w:rFonts w:ascii="Times New Roman" w:hAnsi="Times New Roman" w:eastAsia="仿宋_GB2312" w:cs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6" w:hRule="atLeast"/>
          <w:jc w:val="center"/>
        </w:trPr>
        <w:tc>
          <w:tcPr>
            <w:tcW w:w="554" w:type="pct"/>
            <w:vMerge w:val="continue"/>
          </w:tcPr>
          <w:p>
            <w:pPr>
              <w:pStyle w:val="7"/>
              <w:spacing w:before="120" w:beforeLines="50" w:after="120" w:afterLines="50" w:line="400" w:lineRule="exact"/>
              <w:ind w:firstLine="0" w:firstLineChars="0"/>
              <w:outlineLvl w:val="0"/>
              <w:rPr>
                <w:rFonts w:ascii="Times New Roman" w:hAnsi="Times New Roman" w:eastAsia="仿宋_GB2312" w:cs="仿宋_GB2312"/>
                <w:sz w:val="24"/>
              </w:rPr>
            </w:pPr>
          </w:p>
        </w:tc>
        <w:tc>
          <w:tcPr>
            <w:tcW w:w="1090" w:type="pct"/>
          </w:tcPr>
          <w:p>
            <w:pPr>
              <w:pStyle w:val="7"/>
              <w:spacing w:before="120" w:beforeLines="50" w:after="120" w:afterLines="50" w:line="400" w:lineRule="exact"/>
              <w:ind w:firstLine="0" w:firstLineChars="0"/>
              <w:jc w:val="center"/>
              <w:outlineLvl w:val="0"/>
              <w:rPr>
                <w:rFonts w:ascii="Times New Roman" w:hAnsi="Times New Roman" w:eastAsia="仿宋_GB2312" w:cs="仿宋_GB2312"/>
                <w:sz w:val="24"/>
              </w:rPr>
            </w:pPr>
          </w:p>
        </w:tc>
        <w:tc>
          <w:tcPr>
            <w:tcW w:w="1691" w:type="pct"/>
          </w:tcPr>
          <w:p>
            <w:pPr>
              <w:pStyle w:val="7"/>
              <w:spacing w:before="120" w:beforeLines="50" w:after="120" w:afterLines="50" w:line="400" w:lineRule="exact"/>
              <w:ind w:firstLine="0" w:firstLineChars="0"/>
              <w:outlineLvl w:val="0"/>
              <w:rPr>
                <w:rFonts w:ascii="Times New Roman" w:hAnsi="Times New Roman" w:eastAsia="仿宋_GB2312" w:cs="仿宋_GB2312"/>
                <w:sz w:val="24"/>
              </w:rPr>
            </w:pPr>
          </w:p>
        </w:tc>
        <w:tc>
          <w:tcPr>
            <w:tcW w:w="1665" w:type="pct"/>
          </w:tcPr>
          <w:p>
            <w:pPr>
              <w:pStyle w:val="7"/>
              <w:spacing w:before="120" w:beforeLines="50" w:after="120" w:afterLines="50" w:line="400" w:lineRule="exact"/>
              <w:ind w:firstLine="0" w:firstLineChars="0"/>
              <w:outlineLvl w:val="0"/>
              <w:rPr>
                <w:rFonts w:ascii="Times New Roman" w:hAnsi="Times New Roman" w:eastAsia="仿宋_GB2312" w:cs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6" w:hRule="atLeast"/>
          <w:jc w:val="center"/>
        </w:trPr>
        <w:tc>
          <w:tcPr>
            <w:tcW w:w="554" w:type="pct"/>
            <w:vMerge w:val="continue"/>
          </w:tcPr>
          <w:p>
            <w:pPr>
              <w:pStyle w:val="7"/>
              <w:spacing w:before="120" w:beforeLines="50" w:after="120" w:afterLines="50" w:line="400" w:lineRule="exact"/>
              <w:ind w:firstLine="0" w:firstLineChars="0"/>
              <w:outlineLvl w:val="0"/>
              <w:rPr>
                <w:rFonts w:ascii="Times New Roman" w:hAnsi="Times New Roman" w:eastAsia="仿宋_GB2312" w:cs="仿宋_GB2312"/>
                <w:sz w:val="24"/>
              </w:rPr>
            </w:pPr>
          </w:p>
        </w:tc>
        <w:tc>
          <w:tcPr>
            <w:tcW w:w="1090" w:type="pct"/>
          </w:tcPr>
          <w:p>
            <w:pPr>
              <w:pStyle w:val="7"/>
              <w:spacing w:before="120" w:beforeLines="50" w:after="120" w:afterLines="50" w:line="400" w:lineRule="exact"/>
              <w:ind w:firstLine="0" w:firstLineChars="0"/>
              <w:jc w:val="center"/>
              <w:outlineLvl w:val="0"/>
              <w:rPr>
                <w:rFonts w:ascii="Times New Roman" w:hAnsi="Times New Roman" w:eastAsia="仿宋_GB2312" w:cs="仿宋_GB2312"/>
                <w:sz w:val="24"/>
              </w:rPr>
            </w:pPr>
          </w:p>
        </w:tc>
        <w:tc>
          <w:tcPr>
            <w:tcW w:w="1691" w:type="pct"/>
          </w:tcPr>
          <w:p>
            <w:pPr>
              <w:pStyle w:val="7"/>
              <w:spacing w:before="120" w:beforeLines="50" w:after="120" w:afterLines="50" w:line="400" w:lineRule="exact"/>
              <w:ind w:firstLine="0" w:firstLineChars="0"/>
              <w:outlineLvl w:val="0"/>
              <w:rPr>
                <w:rFonts w:ascii="Times New Roman" w:hAnsi="Times New Roman" w:eastAsia="仿宋_GB2312" w:cs="仿宋_GB2312"/>
                <w:sz w:val="24"/>
              </w:rPr>
            </w:pPr>
          </w:p>
        </w:tc>
        <w:tc>
          <w:tcPr>
            <w:tcW w:w="1665" w:type="pct"/>
          </w:tcPr>
          <w:p>
            <w:pPr>
              <w:pStyle w:val="7"/>
              <w:spacing w:before="120" w:beforeLines="50" w:after="120" w:afterLines="50" w:line="400" w:lineRule="exact"/>
              <w:ind w:firstLine="0" w:firstLineChars="0"/>
              <w:outlineLvl w:val="0"/>
              <w:rPr>
                <w:rFonts w:ascii="Times New Roman" w:hAnsi="Times New Roman" w:eastAsia="仿宋_GB2312" w:cs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6" w:hRule="atLeast"/>
          <w:jc w:val="center"/>
        </w:trPr>
        <w:tc>
          <w:tcPr>
            <w:tcW w:w="554" w:type="pct"/>
            <w:vMerge w:val="continue"/>
          </w:tcPr>
          <w:p>
            <w:pPr>
              <w:pStyle w:val="7"/>
              <w:spacing w:before="120" w:beforeLines="50" w:after="120" w:afterLines="50" w:line="400" w:lineRule="exact"/>
              <w:ind w:firstLine="0" w:firstLineChars="0"/>
              <w:outlineLvl w:val="0"/>
              <w:rPr>
                <w:rFonts w:ascii="Times New Roman" w:hAnsi="Times New Roman" w:eastAsia="仿宋_GB2312" w:cs="仿宋_GB2312"/>
                <w:sz w:val="24"/>
              </w:rPr>
            </w:pPr>
          </w:p>
        </w:tc>
        <w:tc>
          <w:tcPr>
            <w:tcW w:w="1090" w:type="pct"/>
          </w:tcPr>
          <w:p>
            <w:pPr>
              <w:pStyle w:val="7"/>
              <w:spacing w:before="120" w:beforeLines="50" w:after="120" w:afterLines="50" w:line="400" w:lineRule="exact"/>
              <w:ind w:firstLine="0" w:firstLineChars="0"/>
              <w:jc w:val="center"/>
              <w:outlineLvl w:val="0"/>
              <w:rPr>
                <w:rFonts w:ascii="Times New Roman" w:hAnsi="Times New Roman" w:eastAsia="仿宋_GB2312" w:cs="仿宋_GB2312"/>
                <w:sz w:val="24"/>
              </w:rPr>
            </w:pPr>
          </w:p>
        </w:tc>
        <w:tc>
          <w:tcPr>
            <w:tcW w:w="1691" w:type="pct"/>
          </w:tcPr>
          <w:p>
            <w:pPr>
              <w:pStyle w:val="7"/>
              <w:spacing w:before="120" w:beforeLines="50" w:after="120" w:afterLines="50" w:line="400" w:lineRule="exact"/>
              <w:ind w:firstLine="0" w:firstLineChars="0"/>
              <w:outlineLvl w:val="0"/>
              <w:rPr>
                <w:rFonts w:ascii="Times New Roman" w:hAnsi="Times New Roman" w:eastAsia="仿宋_GB2312" w:cs="仿宋_GB2312"/>
                <w:sz w:val="24"/>
              </w:rPr>
            </w:pPr>
          </w:p>
        </w:tc>
        <w:tc>
          <w:tcPr>
            <w:tcW w:w="1665" w:type="pct"/>
          </w:tcPr>
          <w:p>
            <w:pPr>
              <w:pStyle w:val="7"/>
              <w:spacing w:before="120" w:beforeLines="50" w:after="120" w:afterLines="50" w:line="400" w:lineRule="exact"/>
              <w:ind w:firstLine="0" w:firstLineChars="0"/>
              <w:outlineLvl w:val="0"/>
              <w:rPr>
                <w:rFonts w:ascii="Times New Roman" w:hAnsi="Times New Roman" w:eastAsia="仿宋_GB2312" w:cs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6" w:hRule="atLeast"/>
          <w:jc w:val="center"/>
        </w:trPr>
        <w:tc>
          <w:tcPr>
            <w:tcW w:w="554" w:type="pct"/>
            <w:vMerge w:val="continue"/>
          </w:tcPr>
          <w:p>
            <w:pPr>
              <w:pStyle w:val="7"/>
              <w:spacing w:before="120" w:beforeLines="50" w:after="120" w:afterLines="50" w:line="400" w:lineRule="exact"/>
              <w:ind w:firstLine="0" w:firstLineChars="0"/>
              <w:outlineLvl w:val="0"/>
              <w:rPr>
                <w:rFonts w:ascii="Times New Roman" w:hAnsi="Times New Roman" w:eastAsia="仿宋_GB2312" w:cs="仿宋_GB2312"/>
                <w:sz w:val="24"/>
              </w:rPr>
            </w:pPr>
          </w:p>
        </w:tc>
        <w:tc>
          <w:tcPr>
            <w:tcW w:w="1090" w:type="pct"/>
          </w:tcPr>
          <w:p>
            <w:pPr>
              <w:pStyle w:val="7"/>
              <w:spacing w:before="120" w:beforeLines="50" w:after="120" w:afterLines="50" w:line="400" w:lineRule="exact"/>
              <w:ind w:firstLine="0" w:firstLineChars="0"/>
              <w:jc w:val="center"/>
              <w:outlineLvl w:val="0"/>
              <w:rPr>
                <w:rFonts w:ascii="Times New Roman" w:hAnsi="Times New Roman" w:eastAsia="仿宋_GB2312" w:cs="仿宋_GB2312"/>
                <w:sz w:val="24"/>
              </w:rPr>
            </w:pPr>
          </w:p>
        </w:tc>
        <w:tc>
          <w:tcPr>
            <w:tcW w:w="1691" w:type="pct"/>
          </w:tcPr>
          <w:p>
            <w:pPr>
              <w:pStyle w:val="7"/>
              <w:spacing w:before="120" w:beforeLines="50" w:after="120" w:afterLines="50" w:line="400" w:lineRule="exact"/>
              <w:ind w:firstLine="0" w:firstLineChars="0"/>
              <w:outlineLvl w:val="0"/>
              <w:rPr>
                <w:rFonts w:ascii="Times New Roman" w:hAnsi="Times New Roman" w:eastAsia="仿宋_GB2312" w:cs="仿宋_GB2312"/>
                <w:sz w:val="24"/>
              </w:rPr>
            </w:pPr>
          </w:p>
        </w:tc>
        <w:tc>
          <w:tcPr>
            <w:tcW w:w="1665" w:type="pct"/>
          </w:tcPr>
          <w:p>
            <w:pPr>
              <w:pStyle w:val="7"/>
              <w:spacing w:before="120" w:beforeLines="50" w:after="120" w:afterLines="50" w:line="400" w:lineRule="exact"/>
              <w:ind w:firstLine="0" w:firstLineChars="0"/>
              <w:outlineLvl w:val="0"/>
              <w:rPr>
                <w:rFonts w:ascii="Times New Roman" w:hAnsi="Times New Roman" w:eastAsia="仿宋_GB2312" w:cs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6" w:hRule="atLeast"/>
          <w:jc w:val="center"/>
        </w:trPr>
        <w:tc>
          <w:tcPr>
            <w:tcW w:w="554" w:type="pct"/>
            <w:vMerge w:val="continue"/>
          </w:tcPr>
          <w:p>
            <w:pPr>
              <w:pStyle w:val="7"/>
              <w:spacing w:before="120" w:beforeLines="50" w:after="120" w:afterLines="50" w:line="400" w:lineRule="exact"/>
              <w:ind w:firstLine="0" w:firstLineChars="0"/>
              <w:outlineLvl w:val="0"/>
              <w:rPr>
                <w:rFonts w:ascii="Times New Roman" w:hAnsi="Times New Roman" w:eastAsia="仿宋_GB2312" w:cs="仿宋_GB2312"/>
                <w:sz w:val="24"/>
              </w:rPr>
            </w:pPr>
          </w:p>
        </w:tc>
        <w:tc>
          <w:tcPr>
            <w:tcW w:w="1090" w:type="pct"/>
          </w:tcPr>
          <w:p>
            <w:pPr>
              <w:pStyle w:val="7"/>
              <w:spacing w:before="120" w:beforeLines="50" w:after="120" w:afterLines="50" w:line="400" w:lineRule="exact"/>
              <w:ind w:firstLine="0" w:firstLineChars="0"/>
              <w:jc w:val="center"/>
              <w:outlineLvl w:val="0"/>
              <w:rPr>
                <w:rFonts w:ascii="Times New Roman" w:hAnsi="Times New Roman" w:eastAsia="仿宋_GB2312" w:cs="仿宋_GB2312"/>
                <w:sz w:val="24"/>
              </w:rPr>
            </w:pPr>
          </w:p>
        </w:tc>
        <w:tc>
          <w:tcPr>
            <w:tcW w:w="1691" w:type="pct"/>
          </w:tcPr>
          <w:p>
            <w:pPr>
              <w:pStyle w:val="7"/>
              <w:spacing w:before="120" w:beforeLines="50" w:after="120" w:afterLines="50" w:line="400" w:lineRule="exact"/>
              <w:ind w:firstLine="0" w:firstLineChars="0"/>
              <w:outlineLvl w:val="0"/>
              <w:rPr>
                <w:rFonts w:ascii="Times New Roman" w:hAnsi="Times New Roman" w:eastAsia="仿宋_GB2312" w:cs="仿宋_GB2312"/>
                <w:sz w:val="24"/>
              </w:rPr>
            </w:pPr>
          </w:p>
        </w:tc>
        <w:tc>
          <w:tcPr>
            <w:tcW w:w="1665" w:type="pct"/>
          </w:tcPr>
          <w:p>
            <w:pPr>
              <w:pStyle w:val="7"/>
              <w:spacing w:before="120" w:beforeLines="50" w:after="120" w:afterLines="50" w:line="400" w:lineRule="exact"/>
              <w:ind w:firstLine="0" w:firstLineChars="0"/>
              <w:outlineLvl w:val="0"/>
              <w:rPr>
                <w:rFonts w:ascii="Times New Roman" w:hAnsi="Times New Roman" w:eastAsia="仿宋_GB2312" w:cs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554" w:type="pct"/>
            <w:vMerge w:val="continue"/>
          </w:tcPr>
          <w:p>
            <w:pPr>
              <w:pStyle w:val="7"/>
              <w:spacing w:before="120" w:beforeLines="50" w:after="120" w:afterLines="50" w:line="400" w:lineRule="exact"/>
              <w:ind w:firstLine="0" w:firstLineChars="0"/>
              <w:outlineLvl w:val="0"/>
              <w:rPr>
                <w:rFonts w:ascii="Times New Roman" w:hAnsi="Times New Roman" w:eastAsia="仿宋_GB2312" w:cs="仿宋_GB2312"/>
                <w:sz w:val="24"/>
              </w:rPr>
            </w:pPr>
          </w:p>
        </w:tc>
        <w:tc>
          <w:tcPr>
            <w:tcW w:w="1090" w:type="pct"/>
          </w:tcPr>
          <w:p>
            <w:pPr>
              <w:pStyle w:val="7"/>
              <w:spacing w:before="120" w:beforeLines="50" w:after="120" w:afterLines="50" w:line="400" w:lineRule="exact"/>
              <w:ind w:firstLine="0" w:firstLineChars="0"/>
              <w:jc w:val="center"/>
              <w:outlineLvl w:val="0"/>
              <w:rPr>
                <w:rFonts w:ascii="Times New Roman" w:hAnsi="Times New Roman" w:eastAsia="仿宋_GB2312" w:cs="仿宋_GB2312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sz w:val="24"/>
              </w:rPr>
              <w:t>支出合计</w:t>
            </w:r>
          </w:p>
        </w:tc>
        <w:tc>
          <w:tcPr>
            <w:tcW w:w="3356" w:type="pct"/>
            <w:gridSpan w:val="2"/>
          </w:tcPr>
          <w:p>
            <w:pPr>
              <w:pStyle w:val="7"/>
              <w:spacing w:before="120" w:beforeLines="50" w:after="120" w:afterLines="50" w:line="400" w:lineRule="exact"/>
              <w:ind w:firstLine="0" w:firstLineChars="0"/>
              <w:jc w:val="right"/>
              <w:outlineLvl w:val="0"/>
              <w:rPr>
                <w:rFonts w:ascii="Times New Roman" w:hAnsi="Times New Roman" w:eastAsia="仿宋_GB2312" w:cs="仿宋_GB2312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sz w:val="24"/>
              </w:rPr>
              <w:t>（元）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4" w:hRule="atLeast"/>
          <w:jc w:val="center"/>
        </w:trPr>
        <w:tc>
          <w:tcPr>
            <w:tcW w:w="5000" w:type="pct"/>
            <w:gridSpan w:val="4"/>
          </w:tcPr>
          <w:p>
            <w:pPr>
              <w:pStyle w:val="7"/>
              <w:spacing w:before="120" w:beforeLines="50" w:after="120" w:afterLines="50" w:line="400" w:lineRule="exact"/>
              <w:ind w:firstLine="0" w:firstLineChars="0"/>
              <w:jc w:val="left"/>
              <w:outlineLvl w:val="0"/>
              <w:rPr>
                <w:rFonts w:ascii="Times New Roman" w:hAnsi="Times New Roman" w:eastAsia="仿宋_GB2312" w:cs="仿宋_GB2312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sz w:val="24"/>
              </w:rPr>
              <w:t>经费支出需要特别说明的问题：</w:t>
            </w:r>
          </w:p>
        </w:tc>
      </w:tr>
    </w:tbl>
    <w:p>
      <w:pPr>
        <w:spacing w:line="600" w:lineRule="exact"/>
        <w:jc w:val="left"/>
        <w:rPr>
          <w:rFonts w:eastAsia="黑体"/>
        </w:rPr>
      </w:pPr>
      <w:r>
        <w:rPr>
          <w:rFonts w:hint="eastAsia" w:eastAsia="黑体"/>
        </w:rPr>
        <w:t>四、审核意见</w:t>
      </w:r>
    </w:p>
    <w:tbl>
      <w:tblPr>
        <w:tblStyle w:val="5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0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000" w:type="pct"/>
          </w:tcPr>
          <w:p>
            <w:pPr>
              <w:pStyle w:val="7"/>
              <w:spacing w:before="120" w:beforeLines="50" w:after="120" w:afterLines="50" w:line="400" w:lineRule="exact"/>
              <w:ind w:firstLine="0" w:firstLineChars="0"/>
              <w:jc w:val="center"/>
              <w:outlineLvl w:val="0"/>
              <w:rPr>
                <w:rFonts w:ascii="Times New Roman" w:hAnsi="Times New Roman" w:eastAsia="仿宋_GB2312" w:cs="仿宋_GB2312"/>
                <w:sz w:val="24"/>
              </w:rPr>
            </w:pPr>
            <w:r>
              <w:rPr>
                <w:rFonts w:hint="eastAsia" w:ascii="Times New Roman" w:hAnsi="Times New Roman" w:eastAsia="黑体"/>
                <w:sz w:val="28"/>
                <w:szCs w:val="28"/>
              </w:rPr>
              <w:t>团委（团总支）审核意见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6" w:hRule="atLeast"/>
          <w:jc w:val="center"/>
        </w:trPr>
        <w:tc>
          <w:tcPr>
            <w:tcW w:w="5000" w:type="pct"/>
          </w:tcPr>
          <w:p>
            <w:pPr>
              <w:pStyle w:val="7"/>
              <w:spacing w:before="120" w:beforeLines="50" w:after="120" w:afterLines="50" w:line="400" w:lineRule="exact"/>
              <w:ind w:firstLine="0" w:firstLineChars="0"/>
              <w:jc w:val="left"/>
              <w:outlineLvl w:val="0"/>
              <w:rPr>
                <w:rFonts w:ascii="Times New Roman" w:hAnsi="Times New Roman" w:eastAsia="仿宋_GB2312" w:cs="等线"/>
                <w:bCs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szCs w:val="21"/>
              </w:rPr>
              <w:t>[说明：请团委（团总支）作出总体评价，提出审核意见。</w:t>
            </w:r>
            <w:r>
              <w:rPr>
                <w:rFonts w:hint="eastAsia" w:ascii="Times New Roman" w:hAnsi="Times New Roman" w:eastAsia="仿宋_GB2312" w:cs="仿宋_GB2312"/>
                <w:b/>
                <w:bCs/>
                <w:szCs w:val="21"/>
              </w:rPr>
              <w:t>如</w:t>
            </w:r>
            <w:r>
              <w:rPr>
                <w:rFonts w:hint="eastAsia" w:ascii="Times New Roman" w:hAnsi="Times New Roman" w:eastAsia="仿宋_GB2312" w:cs="等线"/>
                <w:b/>
                <w:szCs w:val="21"/>
              </w:rPr>
              <w:t>“暂缓通过”或</w:t>
            </w:r>
            <w:r>
              <w:rPr>
                <w:rFonts w:hint="eastAsia" w:ascii="Times New Roman" w:hAnsi="Times New Roman" w:eastAsia="仿宋_GB2312" w:cs="仿宋_GB2312"/>
                <w:b/>
                <w:bCs/>
                <w:szCs w:val="21"/>
              </w:rPr>
              <w:t>“不予通过”，需注明具体原因。</w:t>
            </w:r>
            <w:r>
              <w:rPr>
                <w:rFonts w:hint="eastAsia" w:ascii="Times New Roman" w:hAnsi="Times New Roman" w:eastAsia="仿宋_GB2312" w:cs="仿宋_GB2312"/>
                <w:szCs w:val="21"/>
              </w:rPr>
              <w:t>]</w:t>
            </w:r>
          </w:p>
          <w:p>
            <w:pPr>
              <w:pStyle w:val="7"/>
              <w:spacing w:before="120" w:beforeLines="50" w:after="120" w:afterLines="50" w:line="400" w:lineRule="exact"/>
              <w:ind w:firstLine="0" w:firstLineChars="0"/>
              <w:jc w:val="left"/>
              <w:outlineLvl w:val="0"/>
              <w:rPr>
                <w:rFonts w:ascii="Times New Roman" w:hAnsi="Times New Roman" w:eastAsia="楷体_GB2312" w:cs="等线"/>
                <w:b/>
                <w:bCs/>
                <w:sz w:val="28"/>
                <w:szCs w:val="28"/>
              </w:rPr>
            </w:pPr>
            <w:r>
              <w:rPr>
                <w:rFonts w:hint="eastAsia" w:ascii="Times New Roman" w:hAnsi="Times New Roman" w:eastAsia="楷体_GB2312" w:cs="等线"/>
                <w:b/>
                <w:bCs/>
                <w:sz w:val="28"/>
                <w:szCs w:val="28"/>
              </w:rPr>
              <w:t>总体评价：</w:t>
            </w:r>
          </w:p>
          <w:p>
            <w:pPr>
              <w:pStyle w:val="7"/>
              <w:spacing w:before="120" w:beforeLines="50" w:after="120" w:afterLines="50" w:line="400" w:lineRule="exact"/>
              <w:ind w:firstLine="0" w:firstLineChars="0"/>
              <w:jc w:val="left"/>
              <w:outlineLvl w:val="0"/>
              <w:rPr>
                <w:rFonts w:ascii="Times New Roman" w:hAnsi="Times New Roman" w:eastAsia="楷体_GB2312" w:cs="等线"/>
                <w:b/>
                <w:bCs/>
                <w:sz w:val="28"/>
                <w:szCs w:val="28"/>
              </w:rPr>
            </w:pPr>
            <w:r>
              <w:rPr>
                <w:rFonts w:hint="eastAsia" w:ascii="Times New Roman" w:hAnsi="Times New Roman" w:eastAsia="楷体_GB2312" w:cs="等线"/>
                <w:b/>
                <w:bCs/>
                <w:sz w:val="28"/>
                <w:szCs w:val="28"/>
              </w:rPr>
              <w:t xml:space="preserve">□ 通过验收  □ 暂缓通过  □ 不予通过 </w:t>
            </w:r>
          </w:p>
          <w:p>
            <w:pPr>
              <w:snapToGrid w:val="0"/>
              <w:spacing w:line="500" w:lineRule="exact"/>
              <w:ind w:left="4176" w:hanging="4176" w:hangingChars="1800"/>
              <w:jc w:val="left"/>
              <w:rPr>
                <w:rFonts w:cs="等线"/>
                <w:spacing w:val="-4"/>
                <w:sz w:val="24"/>
              </w:rPr>
            </w:pPr>
            <w:r>
              <w:rPr>
                <w:rFonts w:hint="eastAsia" w:cs="等线"/>
                <w:spacing w:val="-4"/>
                <w:sz w:val="24"/>
              </w:rPr>
              <w:t xml:space="preserve">              </w:t>
            </w:r>
            <w:r>
              <w:rPr>
                <w:rFonts w:cs="等线"/>
                <w:spacing w:val="-4"/>
                <w:sz w:val="24"/>
              </w:rPr>
              <w:t xml:space="preserve">                         </w:t>
            </w:r>
            <w:r>
              <w:rPr>
                <w:rFonts w:hint="eastAsia" w:cs="等线"/>
                <w:spacing w:val="-4"/>
                <w:sz w:val="24"/>
              </w:rPr>
              <w:t xml:space="preserve">负责人（签章）： </w:t>
            </w:r>
            <w:r>
              <w:rPr>
                <w:rFonts w:cs="等线"/>
                <w:spacing w:val="-4"/>
                <w:sz w:val="24"/>
              </w:rPr>
              <w:t xml:space="preserve">         </w:t>
            </w:r>
            <w:r>
              <w:rPr>
                <w:rFonts w:hint="eastAsia" w:cs="等线"/>
                <w:spacing w:val="-4"/>
                <w:sz w:val="24"/>
              </w:rPr>
              <w:t>（加盖公章）</w:t>
            </w:r>
            <w:r>
              <w:rPr>
                <w:rFonts w:hint="eastAsia" w:cs="仿宋_GB2312"/>
                <w:sz w:val="24"/>
                <w:szCs w:val="24"/>
              </w:rPr>
              <w:t xml:space="preserve">                                           年    月    日  </w:t>
            </w:r>
          </w:p>
        </w:tc>
      </w:tr>
    </w:tbl>
    <w:p>
      <w:pPr>
        <w:pStyle w:val="7"/>
        <w:adjustRightInd w:val="0"/>
        <w:snapToGrid w:val="0"/>
        <w:spacing w:line="360" w:lineRule="auto"/>
        <w:ind w:firstLine="0" w:firstLineChars="0"/>
        <w:outlineLvl w:val="0"/>
        <w:rPr>
          <w:rFonts w:ascii="Times New Roman" w:hAnsi="Times New Roman" w:eastAsia="仿宋_GB2312"/>
          <w:bCs/>
          <w:sz w:val="32"/>
          <w:szCs w:val="20"/>
        </w:rPr>
      </w:pPr>
    </w:p>
    <w:sectPr>
      <w:footerReference r:id="rId11" w:type="first"/>
      <w:headerReference r:id="rId8" w:type="default"/>
      <w:footerReference r:id="rId9" w:type="default"/>
      <w:footerReference r:id="rId10" w:type="even"/>
      <w:pgSz w:w="11849" w:h="16781"/>
      <w:pgMar w:top="2098" w:right="1474" w:bottom="1984" w:left="1587" w:header="851" w:footer="1701" w:gutter="0"/>
      <w:cols w:space="720" w:num="1"/>
      <w:titlePg/>
      <w:docGrid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18AF031C-B5AB-4A6B-8067-089CF41DD26B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2" w:fontKey="{E3EE3779-6441-47D7-BC83-8E23C7573553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3" w:fontKey="{756F6E8C-167B-4377-B748-8E92E40DAE78}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  <w:embedRegular r:id="rId4" w:fontKey="{25DC0CAF-7DC8-492E-9093-2C750B303F7E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5" w:fontKey="{68FFBFAE-6397-462C-8CDC-7C0FCD3875A7}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6" w:fontKey="{C1F1C4A5-867B-41DC-87E9-AB782F7EE8EB}"/>
  </w:font>
  <w:font w:name="楷体_GB2312">
    <w:altName w:val="楷体"/>
    <w:panose1 w:val="00000000000000000000"/>
    <w:charset w:val="86"/>
    <w:family w:val="modern"/>
    <w:pitch w:val="default"/>
    <w:sig w:usb0="00000000" w:usb1="00000000" w:usb2="00000000" w:usb3="00000000" w:csb0="00040000" w:csb1="00000000"/>
    <w:embedRegular r:id="rId7" w:fontKey="{86FD5E57-B5F7-4A5B-A97F-01CD0E383E53}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jc w:val="center"/>
      <w:rPr>
        <w:sz w:val="28"/>
        <w:szCs w:val="2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ind w:right="360" w:firstLine="360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snapToGrid w:val="0"/>
                            <w:rPr>
                              <w:sz w:val="1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t>24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snapToGrid w:val="0"/>
                      <w:rPr>
                        <w:sz w:val="1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t>24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rPr>
        <w:sz w:val="28"/>
        <w:szCs w:val="28"/>
      </w:rPr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ind w:right="360" w:firstLine="360"/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ind w:right="360" w:firstLine="360"/>
    </w:pP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jc w:val="center"/>
      <w:rPr>
        <w:sz w:val="28"/>
      </w:rPr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none" w:color="auto" w:sz="0" w:space="1"/>
      </w:pBd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none" w:color="auto" w:sz="0" w:space="0"/>
      </w:pBdr>
      <w:jc w:val="both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3,4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I1MzljODBiNDliMzEyMzFlZWNlN2EzYjU0N2YzMWEifQ=="/>
  </w:docVars>
  <w:rsids>
    <w:rsidRoot w:val="7093051A"/>
    <w:rsid w:val="00075C8F"/>
    <w:rsid w:val="000E4279"/>
    <w:rsid w:val="00220010"/>
    <w:rsid w:val="002C196D"/>
    <w:rsid w:val="00425F58"/>
    <w:rsid w:val="00433561"/>
    <w:rsid w:val="004E2611"/>
    <w:rsid w:val="005B362B"/>
    <w:rsid w:val="00696D29"/>
    <w:rsid w:val="009153B0"/>
    <w:rsid w:val="009324C6"/>
    <w:rsid w:val="00950083"/>
    <w:rsid w:val="00A41FC2"/>
    <w:rsid w:val="00A46EDA"/>
    <w:rsid w:val="00D959F9"/>
    <w:rsid w:val="00D971DF"/>
    <w:rsid w:val="00DB2BF0"/>
    <w:rsid w:val="00DF0A0D"/>
    <w:rsid w:val="00E1416D"/>
    <w:rsid w:val="00EB1B06"/>
    <w:rsid w:val="08523D61"/>
    <w:rsid w:val="1B166383"/>
    <w:rsid w:val="2019012B"/>
    <w:rsid w:val="32BB0497"/>
    <w:rsid w:val="352B0DF0"/>
    <w:rsid w:val="5A272F41"/>
    <w:rsid w:val="5EE04469"/>
    <w:rsid w:val="686B26FF"/>
    <w:rsid w:val="7093051A"/>
    <w:rsid w:val="718D18B5"/>
    <w:rsid w:val="77B958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9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szCs w:val="32"/>
      <w:lang w:val="en-US" w:eastAsia="zh-CN" w:bidi="ar-SA"/>
    </w:rPr>
  </w:style>
  <w:style w:type="character" w:default="1" w:styleId="6">
    <w:name w:val="Default Paragraph Font"/>
    <w:autoRedefine/>
    <w:semiHidden/>
    <w:unhideWhenUsed/>
    <w:uiPriority w:val="1"/>
  </w:style>
  <w:style w:type="table" w:default="1" w:styleId="4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autoRedefine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autoRedefine/>
    <w:qFormat/>
    <w:uiPriority w:val="99"/>
    <w:rPr>
      <w:rFonts w:ascii="Times New Roman" w:hAnsi="Times New Roman" w:eastAsia="微软雅黑" w:cs="等线"/>
      <w:sz w:val="22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paragraph" w:styleId="7">
    <w:name w:val="List Paragraph"/>
    <w:basedOn w:val="1"/>
    <w:autoRedefine/>
    <w:qFormat/>
    <w:uiPriority w:val="34"/>
    <w:pPr>
      <w:ind w:firstLine="420" w:firstLineChars="200"/>
    </w:pPr>
    <w:rPr>
      <w:rFonts w:ascii="Calibri" w:hAnsi="Calibri" w:eastAsia="宋体"/>
      <w:sz w:val="21"/>
      <w:szCs w:val="24"/>
    </w:rPr>
  </w:style>
  <w:style w:type="character" w:customStyle="1" w:styleId="8">
    <w:name w:val="页脚 字符"/>
    <w:basedOn w:val="6"/>
    <w:link w:val="2"/>
    <w:autoRedefine/>
    <w:qFormat/>
    <w:uiPriority w:val="99"/>
    <w:rPr>
      <w:rFonts w:ascii="Times New Roman" w:hAnsi="Times New Roman" w:eastAsia="仿宋_GB2312" w:cs="Times New Roman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4.xml"/><Relationship Id="rId8" Type="http://schemas.openxmlformats.org/officeDocument/2006/relationships/header" Target="header3.xml"/><Relationship Id="rId7" Type="http://schemas.openxmlformats.org/officeDocument/2006/relationships/footer" Target="footer3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4" Type="http://schemas.openxmlformats.org/officeDocument/2006/relationships/fontTable" Target="fontTable.xml"/><Relationship Id="rId13" Type="http://schemas.openxmlformats.org/officeDocument/2006/relationships/customXml" Target="../customXml/item1.xml"/><Relationship Id="rId12" Type="http://schemas.openxmlformats.org/officeDocument/2006/relationships/theme" Target="theme/theme1.xml"/><Relationship Id="rId11" Type="http://schemas.openxmlformats.org/officeDocument/2006/relationships/footer" Target="footer6.xml"/><Relationship Id="rId10" Type="http://schemas.openxmlformats.org/officeDocument/2006/relationships/footer" Target="footer5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7" Type="http://schemas.openxmlformats.org/officeDocument/2006/relationships/font" Target="fonts/font7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95</Words>
  <Characters>545</Characters>
  <Lines>4</Lines>
  <Paragraphs>1</Paragraphs>
  <TotalTime>28</TotalTime>
  <ScaleCrop>false</ScaleCrop>
  <LinksUpToDate>false</LinksUpToDate>
  <CharactersWithSpaces>639</CharactersWithSpaces>
  <Application>WPS Office_12.1.0.16388_F1E327BC-269C-435d-A152-05C5408002CA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2021-10-28T08:28:00Z</dcterms:created>
  <dc:creator>彬影</dc:creator>
  <cp:lastModifiedBy>yzh</cp:lastModifiedBy>
  <cp:lastPrinted>2023-03-13T04:54:00Z</cp:lastPrinted>
  <dcterms:modified xsi:type="dcterms:W3CDTF">2024-03-18T07:30:18Z</dcterms:modified>
  <cp:revision>11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23E4C4DCCCA143E99E6B9C41B716A01D</vt:lpwstr>
  </property>
</Properties>
</file>